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d687" w14:textId="409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243 "Қостанай ауданы Тобыл қаласының,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20 қазандағы № 305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Тобыл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- 2303572,5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- 697475,6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- 6005,6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- 56207,8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- 1543883,5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- 2408244,7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-104672,2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- 104672,2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- 104672,2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Айсары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- 196356,9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- 24519,0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- 385,0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- 2092,0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- 169360,9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- 199885,2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-3528,3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- 3528,3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- 3528,3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Александров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- 250111,1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- 20163,0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- 6764,0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- 223034,1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- 252523,8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-2412,7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- 2412,7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- 2412,7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Белозер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- 43003,0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- 9663,2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- 489,3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- 620,5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- 32230,0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- 44448,6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-1445,6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- 1445,6 мың теңге, оның ішінде: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- 1445,6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Владимиров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- 149246,6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- 16068,0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- 242,0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- 849,0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- 132087,6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- 152905,4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-3658,8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- 3658,8 мың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- 3658,8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Жамбыл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- 351227,4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- 19226,5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- 672,5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- 331328,4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- 352176,9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-949,5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- 949,5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- 949,5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Жданов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- 78643,4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- 8871,9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- 63,1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- 69708,4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- 79490,3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-846,9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- 846,9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- 846,9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Заречный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- 617187,1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- 193852,5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- 18,5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- 26212,0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- 397104,1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- 638967,2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-21780,1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- 21780,1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- 21780,1 мың теңге.";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Майкөл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- 76406,8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- 20485,4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- 182,1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- 6186,5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- 49552,8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- 79255,7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-2848,9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- 2848,9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- 2848,9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Мәскеу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- 271933,6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- 22766,0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- 249167,6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- 277834,4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-5900,8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- 5900,8 мың теңге, оның ішінде: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- 5900,8 мың теңге.";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Мичурин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- 289347,8 мың теңге, оның ішінде: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- 137070,1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- 5657,9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- 146619,8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- 291765,4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-2417,6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- 2417,6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- 2417,6 мың теңге.";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Надеждин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- 135282,0 мың теңге, оның ішінде: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- 20773,6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- 328,4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- 113180,0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- 140032,5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-4750,5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- 4750,5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- 4750,5 мың теңге.";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Озерный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- 171928,6 мың теңге, оның ішінде: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- 16525,8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- 471,1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- 1472,1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- 153459,6 мың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- 178470,1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-6541,5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- 6541,5 мың теңге, оның ішінде: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- 6541,5 мың теңге.";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Октябрь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- 250715,5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- 41383,2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- 109,2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- 11846,6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- 197376,5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- 256640,9 мың теңге;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-5925,4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- 5925,4 мың теңге, оның ішінде: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- 5925,4 мың теңге.";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Садчиков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- 265447,4 мың теңге, оның ішінде: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- 24816,0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- 54,6 мың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- 512,4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- 240064,4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- 265594,6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-147,2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- 147,2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- 147,2 мың теңге.";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Ульянов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- 80721,5 мың теңге, оның ішінде: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- 3139,0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- 77582,5 мың теңге;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- 80773,7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-52,2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- 52,2 мың теңге, оның ішінде: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- 52,2 мың теңге.";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қаласының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қаласының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Айсары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7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Белозер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8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Владимиров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9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0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Жданов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0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1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Майкөл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2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Мәскеу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3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Надеждин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5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Озерный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7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Садчиков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8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Ульянов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