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763b" w14:textId="3c47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2021 жылғы 2 қыркүйектегі № 132 "Мемлекеттік тұрғын үй қорынан тұрғынжайды пайдаланғаны үшін төлемақы мөлшерін белгілеу туралы" қаулысына өзгеріс енгізу туралы</w:t>
      </w:r>
    </w:p>
    <w:p>
      <w:pPr>
        <w:spacing w:after="0"/>
        <w:ind w:left="0"/>
        <w:jc w:val="both"/>
      </w:pPr>
      <w:r>
        <w:rPr>
          <w:rFonts w:ascii="Times New Roman"/>
          <w:b w:val="false"/>
          <w:i w:val="false"/>
          <w:color w:val="000000"/>
          <w:sz w:val="28"/>
        </w:rPr>
        <w:t>Қостанай облысы Қарасу ауданы әкімдігінің 2025 жылғы 8 қыркүйектегі № 149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"Мемлекеттік тұрғын үй қорынан тұрғынжайды пайдаланғаны үшін төлемақы мөлшерін белгілеу туралы" 2021 жылғы 2 қыркүйектегі </w:t>
      </w:r>
      <w:r>
        <w:rPr>
          <w:rFonts w:ascii="Times New Roman"/>
          <w:b w:val="false"/>
          <w:i w:val="false"/>
          <w:color w:val="000000"/>
          <w:sz w:val="28"/>
        </w:rPr>
        <w:t>№ 132</w:t>
      </w:r>
      <w:r>
        <w:rPr>
          <w:rFonts w:ascii="Times New Roman"/>
          <w:b w:val="false"/>
          <w:i w:val="false"/>
          <w:color w:val="000000"/>
          <w:sz w:val="28"/>
        </w:rPr>
        <w:t xml:space="preserve"> қаулысына (Нормативтік құқықтық актілерді мемлекеттік тіркеу тізілімінде № 24273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Дорожников көшесі, 13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Исакова А көшесі, 22 үй,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Исакова А көшесі, 35 үй,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22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32 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34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34 үй,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34 үй,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34 үй,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34 үй,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36 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50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Маслозаводской тұйық көшесі, 3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Маслозаводской тұйық көшесі, 3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ауылы, Пролетарская көшесі, 35 үй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Рамазанов көшесі, 41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Рамазанов көшесі, 65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Саңдыбекова көшесі, 74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Торговый тұйық көшесі, 6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Комсомольская көшесі, 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 Ленин көшесі, 12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