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ae4b" w14:textId="743a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құрылыс, сәулет және қала құрылысы бөлімі" мемлекеттік мекемесіне қоғамдық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Смирнов ауылдық округі әкімінің 2025 жылғы 18 маусымдағы № 4-ш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 тармағының 6) тармақшасына сәйкес және "Қарабалық ауданы әкімдігінің құрылыс, сәулет және қала құрылысы бөлімі" мемлекеттік мекемесінің 2025 жылғы 5 маусымдағы № 389 өтініші негізінде Смирнов ауылдық округі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"Қарабалық ауданы әкімдігінің құрылыс, сәулет және қала құрылысы бөлімі" мемлекеттік мекемесіне Қостанай облысы Қарабалық ауданы Смирнов ауылдық округі аумағында орналасқан, жалпы көлемі 2,2 гектар жер учаскесінде газ тарату желілерін салу және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"Смирнов ауылдық округі әкімінің аппараты" мемлекеттік мекемесі Қазақстан Республикасының заңнамасында белгіліенген тәртіппен қамтамасыз етеді:</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"Смирновский ауылдық округі әкімінің аппараты" мемлекеттік мекемесінің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Штраух</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