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b63d" w14:textId="b4cb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құрылыс, сәулет және қала құрылысы бөлімі" мемлекеттік мекемесіне қоғамдық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Бөрлі ауылы әкімінің 2025 жылғы 18 маусымдағы № 4-ш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 тармағының 6) тармақшасына сәйкес және "Қарабалық ауданы әкімдігінің құрылыс, сәулет және қала құрылысы бөлімі" мемлекеттік мекемесінің 2025 жылғы 5 маусымдағы № 390 өтініші негізінде Бөрлі ауылының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әкімдігінің құрылыс, сәулет және қала құрылысы бөлімі" мемлекеттік мекемесіне Қостанай облысы Қарабалық ауданы Бөрлі ауылы аумағында орналасқан, жалпы көлемі 2,52 гектар жер учаскесінде газ тарату желілерін салу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заңнамасында белгіліенген тәртіппен қамтамасыз етеді:</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"Бөрлі ауылы әкімінің аппараты" мемлекеттік мекемесінің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Юсупов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