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3020" w14:textId="bff3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2022 жылғы 30 маусымдағы № 128 "Қарабалық ауданы әкімдігінің мәдениет және тілдерді дамыту бөлімі" мемлекеттік мекемесі туралы ережені бекіту туралы" қаулысына келесі толықтырулар енгізу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23 желтоқсандағы № 236 қаулысы</w:t>
      </w:r>
    </w:p>
    <w:p>
      <w:pPr>
        <w:spacing w:after="0"/>
        <w:ind w:left="0"/>
        <w:jc w:val="both"/>
      </w:pPr>
      <w:bookmarkStart w:name="z4" w:id="0"/>
      <w:r>
        <w:rPr>
          <w:rFonts w:ascii="Times New Roman"/>
          <w:b w:val="false"/>
          <w:i w:val="false"/>
          <w:color w:val="000000"/>
          <w:sz w:val="28"/>
        </w:rPr>
        <w:t>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Қарабалық ауданы әкімдігінің 2022 жылғы 30 маусымдағы </w:t>
      </w:r>
      <w:r>
        <w:rPr>
          <w:rFonts w:ascii="Times New Roman"/>
          <w:b w:val="false"/>
          <w:i w:val="false"/>
          <w:color w:val="000000"/>
          <w:sz w:val="28"/>
        </w:rPr>
        <w:t>№ 128</w:t>
      </w:r>
      <w:r>
        <w:rPr>
          <w:rFonts w:ascii="Times New Roman"/>
          <w:b w:val="false"/>
          <w:i w:val="false"/>
          <w:color w:val="000000"/>
          <w:sz w:val="28"/>
        </w:rPr>
        <w:t xml:space="preserve"> "Қарабалық ауданы әкімдігінің мәдениет және тілдерді дамыту бөлімі" мемлекеттік мекемесі туралы ережені бекіту туралы"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қаулысымен бекітілген "Қарабалық ауданы әкімдігінің мәдениет және тілдерді дамыту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13), 14), 15), 16), 17) тармақшаларымен толықтырылсын:</w:t>
      </w:r>
    </w:p>
    <w:bookmarkStart w:name="z8" w:id="3"/>
    <w:p>
      <w:pPr>
        <w:spacing w:after="0"/>
        <w:ind w:left="0"/>
        <w:jc w:val="both"/>
      </w:pPr>
      <w:r>
        <w:rPr>
          <w:rFonts w:ascii="Times New Roman"/>
          <w:b w:val="false"/>
          <w:i w:val="false"/>
          <w:color w:val="000000"/>
          <w:sz w:val="28"/>
        </w:rPr>
        <w:t>
      "13) бюджет қаражатының көлемі шегінде балалар мен жасөспірімдерге арналған шығармашылық үйірмелерді қаржыландыруға арналған мемлекеттік шығармашылық тапсырысты бекітеді;</w:t>
      </w:r>
    </w:p>
    <w:bookmarkEnd w:id="3"/>
    <w:bookmarkStart w:name="z9" w:id="4"/>
    <w:p>
      <w:pPr>
        <w:spacing w:after="0"/>
        <w:ind w:left="0"/>
        <w:jc w:val="both"/>
      </w:pPr>
      <w:r>
        <w:rPr>
          <w:rFonts w:ascii="Times New Roman"/>
          <w:b w:val="false"/>
          <w:i w:val="false"/>
          <w:color w:val="000000"/>
          <w:sz w:val="28"/>
        </w:rPr>
        <w:t>
      14) мемлекеттік шығармашылық тапсырысты мемлекеттік шығармашылық Тапсырыс қызметтерін жеткізушілердің меншік нысанына, олардың ведомстволық бағыныстылығына, типтері мен түрлеріне қарамастан, балалар мен жасөспірімдерге арналған шығармашылық үйірмелерде орналастыруды қамтамасыз етеді;</w:t>
      </w:r>
    </w:p>
    <w:bookmarkEnd w:id="4"/>
    <w:bookmarkStart w:name="z10" w:id="5"/>
    <w:p>
      <w:pPr>
        <w:spacing w:after="0"/>
        <w:ind w:left="0"/>
        <w:jc w:val="both"/>
      </w:pPr>
      <w:r>
        <w:rPr>
          <w:rFonts w:ascii="Times New Roman"/>
          <w:b w:val="false"/>
          <w:i w:val="false"/>
          <w:color w:val="000000"/>
          <w:sz w:val="28"/>
        </w:rPr>
        <w:t>
      15) мемлекеттік шығармашылық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bookmarkEnd w:id="5"/>
    <w:bookmarkStart w:name="z11" w:id="6"/>
    <w:p>
      <w:pPr>
        <w:spacing w:after="0"/>
        <w:ind w:left="0"/>
        <w:jc w:val="both"/>
      </w:pPr>
      <w:r>
        <w:rPr>
          <w:rFonts w:ascii="Times New Roman"/>
          <w:b w:val="false"/>
          <w:i w:val="false"/>
          <w:color w:val="000000"/>
          <w:sz w:val="28"/>
        </w:rPr>
        <w:t>
      16) Қарабалық ауданының аумағында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белгіленген нысандағы ақпаратты, сондай-ақ статистикалық есептерді ұсынады;</w:t>
      </w:r>
    </w:p>
    <w:bookmarkEnd w:id="6"/>
    <w:bookmarkStart w:name="z12" w:id="7"/>
    <w:p>
      <w:pPr>
        <w:spacing w:after="0"/>
        <w:ind w:left="0"/>
        <w:jc w:val="both"/>
      </w:pPr>
      <w:r>
        <w:rPr>
          <w:rFonts w:ascii="Times New Roman"/>
          <w:b w:val="false"/>
          <w:i w:val="false"/>
          <w:color w:val="000000"/>
          <w:sz w:val="28"/>
        </w:rPr>
        <w:t>
      17)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7"/>
    <w:bookmarkStart w:name="z13" w:id="8"/>
    <w:p>
      <w:pPr>
        <w:spacing w:after="0"/>
        <w:ind w:left="0"/>
        <w:jc w:val="both"/>
      </w:pPr>
      <w:r>
        <w:rPr>
          <w:rFonts w:ascii="Times New Roman"/>
          <w:b w:val="false"/>
          <w:i w:val="false"/>
          <w:color w:val="000000"/>
          <w:sz w:val="28"/>
        </w:rPr>
        <w:t>
      2. "Қарабалық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8"/>
    <w:bookmarkStart w:name="z14" w:id="9"/>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9"/>
    <w:bookmarkStart w:name="z15" w:id="10"/>
    <w:p>
      <w:pPr>
        <w:spacing w:after="0"/>
        <w:ind w:left="0"/>
        <w:jc w:val="both"/>
      </w:pPr>
      <w:r>
        <w:rPr>
          <w:rFonts w:ascii="Times New Roman"/>
          <w:b w:val="false"/>
          <w:i w:val="false"/>
          <w:color w:val="000000"/>
          <w:sz w:val="28"/>
        </w:rPr>
        <w:t>
      2) осы қаулы ресми жарияланғаннан кейін Қарабалық ауданы әкімдігінің интернет-ресурсында орналастырылуын қамтамасыз етсін.</w:t>
      </w:r>
    </w:p>
    <w:bookmarkEnd w:id="10"/>
    <w:bookmarkStart w:name="z16" w:id="11"/>
    <w:p>
      <w:pPr>
        <w:spacing w:after="0"/>
        <w:ind w:left="0"/>
        <w:jc w:val="both"/>
      </w:pPr>
      <w:r>
        <w:rPr>
          <w:rFonts w:ascii="Times New Roman"/>
          <w:b w:val="false"/>
          <w:i w:val="false"/>
          <w:color w:val="000000"/>
          <w:sz w:val="28"/>
        </w:rPr>
        <w:t>
      3. Осы қаулының орындалуын бақылау жетекшілік ететін Қарабалық ауданы әкімінің орынбасарына жүктелсін.</w:t>
      </w:r>
    </w:p>
    <w:bookmarkEnd w:id="11"/>
    <w:bookmarkStart w:name="z17" w:id="12"/>
    <w:p>
      <w:pPr>
        <w:spacing w:after="0"/>
        <w:ind w:left="0"/>
        <w:jc w:val="both"/>
      </w:pPr>
      <w:r>
        <w:rPr>
          <w:rFonts w:ascii="Times New Roman"/>
          <w:b w:val="false"/>
          <w:i w:val="false"/>
          <w:color w:val="000000"/>
          <w:sz w:val="28"/>
        </w:rPr>
        <w:t>
      4. Осы қаулы 2026 жылғы 22 қаңтардан бастап қолданысқа енгізіледі және ресми жариялануға жатады.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