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c069" w14:textId="b4f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Қостанай облысы Қарабалық ауданы әкімдігінің 2025 жылғы 23 желтоқсандағы № 230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39) тармақшасына,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Қазақстан Республикасы Мәдениет және ақпарат министрінің "Отбасын қолдау орталықтарының қызметін жүзеге асыру қағидаларын бекіту туралы"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1.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 құрылсын.</w:t>
      </w:r>
      <w:r>
        <w:br/>
      </w:r>
      <w:r>
        <w:rPr>
          <w:rFonts w:ascii="Times New Roman"/>
          <w:b w:val="false"/>
          <w:i w:val="false"/>
          <w:color w:val="000000"/>
          <w:sz w:val="28"/>
        </w:rPr>
        <w:t xml:space="preserve">
      </w:t>
      </w:r>
      <w:r>
        <w:rPr>
          <w:rFonts w:ascii="Times New Roman"/>
          <w:b w:val="false"/>
          <w:i w:val="false"/>
          <w:color w:val="000000"/>
          <w:sz w:val="28"/>
        </w:rPr>
        <w:t>2. "Қарабалық ауданы әкімдігінің жұмыспен қамту және әлеуметтік бағдарламалар бөлімі" мемлекеттік мекемесі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уәкілетті органы болып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3.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 туралы қоса беріліп отырған </w:t>
      </w:r>
      <w:r>
        <w:rPr>
          <w:rFonts w:ascii="Times New Roman"/>
          <w:b w:val="false"/>
          <w:i w:val="false"/>
          <w:color w:val="000000"/>
          <w:sz w:val="28"/>
        </w:rPr>
        <w:t>Жарғысы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4. "Қарабалық ауданы әкімдігінің жұмыспен қамту және әлеуметтік бағдарламалар бөлімі" мемлекеттік мекемесі заңнамада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1)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 әділет органдарында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r>
        <w:br/>
      </w:r>
      <w:r>
        <w:rPr>
          <w:rFonts w:ascii="Times New Roman"/>
          <w:b w:val="false"/>
          <w:i w:val="false"/>
          <w:color w:val="000000"/>
          <w:sz w:val="28"/>
        </w:rPr>
        <w:t xml:space="preserve">
      </w:t>
      </w:r>
      <w:r>
        <w:rPr>
          <w:rFonts w:ascii="Times New Roman"/>
          <w:b w:val="false"/>
          <w:i w:val="false"/>
          <w:color w:val="000000"/>
          <w:sz w:val="28"/>
        </w:rPr>
        <w:t>3) осы қаулыны Қарабалық ауданы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жетекшілік ететін Қарабалық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0"/>
    <w:p>
      <w:pPr>
        <w:spacing w:after="0"/>
        <w:ind w:left="0"/>
        <w:jc w:val="left"/>
      </w:pPr>
      <w:r>
        <w:rPr>
          <w:rFonts w:ascii="Times New Roman"/>
          <w:b/>
          <w:i w:val="false"/>
          <w:color w:val="000000"/>
        </w:rPr>
        <w:t xml:space="preserve">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мекемесінің ЖАРҒЫСЫ</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 (бұдан әрі – Мекеме) заңды тұлға мәртебесіне ие, ұйымдық-құқықтық нысанда құрылған, мемлекеттік отбасылық саясат шараларын іске асыратын, сондай-ақ өмірлік қиын жағдайға тап болған адамдарды (отбасыларды) жан-жақты қолдауды, тұрмыстық зорлық-зомбылықтың алдын алуды жүзеге асыратын коммерциялық емес ұйым болып табылады.</w:t>
      </w:r>
      <w:r>
        <w:br/>
      </w:r>
      <w:r>
        <w:rPr>
          <w:rFonts w:ascii="Times New Roman"/>
          <w:b w:val="false"/>
          <w:i w:val="false"/>
          <w:color w:val="000000"/>
          <w:sz w:val="28"/>
        </w:rPr>
        <w:t xml:space="preserve">
      </w:t>
      </w:r>
      <w:r>
        <w:rPr>
          <w:rFonts w:ascii="Times New Roman"/>
          <w:b w:val="false"/>
          <w:i w:val="false"/>
          <w:color w:val="000000"/>
          <w:sz w:val="28"/>
        </w:rPr>
        <w:t>2. Мемлекеттік Мекеменің түрі: коммуналдық.</w:t>
      </w:r>
      <w:r>
        <w:br/>
      </w:r>
      <w:r>
        <w:rPr>
          <w:rFonts w:ascii="Times New Roman"/>
          <w:b w:val="false"/>
          <w:i w:val="false"/>
          <w:color w:val="000000"/>
          <w:sz w:val="28"/>
        </w:rPr>
        <w:t xml:space="preserve">
      </w:t>
      </w:r>
      <w:r>
        <w:rPr>
          <w:rFonts w:ascii="Times New Roman"/>
          <w:b w:val="false"/>
          <w:i w:val="false"/>
          <w:color w:val="000000"/>
          <w:sz w:val="28"/>
        </w:rPr>
        <w:t>3. Мекеменің құрылтайшысы Қостанай облысы Қарабалық ауданының әкімдігі (бұдан әрі – Құрылтайшы) болып табылады.</w:t>
      </w:r>
      <w:r>
        <w:br/>
      </w:r>
      <w:r>
        <w:rPr>
          <w:rFonts w:ascii="Times New Roman"/>
          <w:b w:val="false"/>
          <w:i w:val="false"/>
          <w:color w:val="000000"/>
          <w:sz w:val="28"/>
        </w:rPr>
        <w:t xml:space="preserve">
      </w:t>
      </w:r>
      <w:r>
        <w:rPr>
          <w:rFonts w:ascii="Times New Roman"/>
          <w:b w:val="false"/>
          <w:i w:val="false"/>
          <w:color w:val="000000"/>
          <w:sz w:val="28"/>
        </w:rPr>
        <w:t>Құрылтайшының заңды мекенжайы: 110900, Қазақстан Республикасы, Қостанай облысы, Қарабалық ауданы, Қарабалық кенті, Космонавтар көшесі, 31.</w:t>
      </w:r>
      <w:r>
        <w:br/>
      </w:r>
      <w:r>
        <w:rPr>
          <w:rFonts w:ascii="Times New Roman"/>
          <w:b w:val="false"/>
          <w:i w:val="false"/>
          <w:color w:val="000000"/>
          <w:sz w:val="28"/>
        </w:rPr>
        <w:t xml:space="preserve">
      </w:t>
      </w:r>
      <w:r>
        <w:rPr>
          <w:rFonts w:ascii="Times New Roman"/>
          <w:b w:val="false"/>
          <w:i w:val="false"/>
          <w:color w:val="000000"/>
          <w:sz w:val="28"/>
        </w:rPr>
        <w:t>4. Тиісті саланың уәкілетті органы, сондай – ақ оған қатысты Мекеменің мүлкіне қатысты құқық субъектісінің функцияларын жүзеге асыратын орган "Қарабалық ауданы әкімдігінің жұмыспен қамту және әлеуметтік бағдарламалар бөлімі" мемлекеттік мекемесі (бұдан әрі - Уәкілетті орган) болып табылады.</w:t>
      </w:r>
      <w:r>
        <w:br/>
      </w:r>
      <w:r>
        <w:rPr>
          <w:rFonts w:ascii="Times New Roman"/>
          <w:b w:val="false"/>
          <w:i w:val="false"/>
          <w:color w:val="000000"/>
          <w:sz w:val="28"/>
        </w:rPr>
        <w:t xml:space="preserve">
      </w:t>
      </w:r>
      <w:r>
        <w:rPr>
          <w:rFonts w:ascii="Times New Roman"/>
          <w:b w:val="false"/>
          <w:i w:val="false"/>
          <w:color w:val="000000"/>
          <w:sz w:val="28"/>
        </w:rPr>
        <w:t>5. Мекеменің толық атауы:</w:t>
      </w:r>
      <w:r>
        <w:br/>
      </w:r>
      <w:r>
        <w:rPr>
          <w:rFonts w:ascii="Times New Roman"/>
          <w:b w:val="false"/>
          <w:i w:val="false"/>
          <w:color w:val="000000"/>
          <w:sz w:val="28"/>
        </w:rPr>
        <w:t xml:space="preserve">
      </w:t>
      </w:r>
      <w:r>
        <w:rPr>
          <w:rFonts w:ascii="Times New Roman"/>
          <w:b w:val="false"/>
          <w:i w:val="false"/>
          <w:color w:val="000000"/>
          <w:sz w:val="28"/>
        </w:rPr>
        <w:t>Мемлекеттік тілде: "Қарабалық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тілде: коммунальное государственное учреждение "Центр поддержки семьи" государственного учреждения "Отдел занятости и социальных программ акимата Карабалыкского района".</w:t>
      </w:r>
      <w:r>
        <w:br/>
      </w:r>
      <w:r>
        <w:rPr>
          <w:rFonts w:ascii="Times New Roman"/>
          <w:b w:val="false"/>
          <w:i w:val="false"/>
          <w:color w:val="000000"/>
          <w:sz w:val="28"/>
        </w:rPr>
        <w:t xml:space="preserve">
      </w:t>
      </w:r>
      <w:r>
        <w:rPr>
          <w:rFonts w:ascii="Times New Roman"/>
          <w:b w:val="false"/>
          <w:i w:val="false"/>
          <w:color w:val="000000"/>
          <w:sz w:val="28"/>
        </w:rPr>
        <w:t>6. Мекеменің орналасқан жері: 110900, Қазақстан Республикасы, Қостанай облысы, Қарабалық ауданы, Қарабалық кенті, Космонавтар көшесі, 16.</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Мекеменің заңды мәртебесі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Мекеменің дербес балансы, Қазақстан Республикасының заңнамасына сәйкес Қазақстан Республикасы Қаржы Министрлігінің қазынашылық органдарында шоттары, Қазақстан Республикасының Мемлекеттік Елтаңбасы бейнеленген және Мекеменің атауы жазылған бланкілері, мөрлері мен мөртабадары болады.</w:t>
      </w:r>
      <w:r>
        <w:br/>
      </w:r>
      <w:r>
        <w:rPr>
          <w:rFonts w:ascii="Times New Roman"/>
          <w:b w:val="false"/>
          <w:i w:val="false"/>
          <w:color w:val="000000"/>
          <w:sz w:val="28"/>
        </w:rPr>
        <w:t xml:space="preserve">
      </w:t>
      </w:r>
      <w:r>
        <w:rPr>
          <w:rFonts w:ascii="Times New Roman"/>
          <w:b w:val="false"/>
          <w:i w:val="false"/>
          <w:color w:val="000000"/>
          <w:sz w:val="28"/>
        </w:rPr>
        <w:t>8. Қазақстан Республикасының заңдарында көзделген жағдайларды қоспағанда, Мекеме басқа заңды тұлғаны құра алмайды, сондай-ақ оның құрылтайшысы (қатысушысы) бола алмайды.</w:t>
      </w:r>
      <w:r>
        <w:br/>
      </w:r>
      <w:r>
        <w:rPr>
          <w:rFonts w:ascii="Times New Roman"/>
          <w:b w:val="false"/>
          <w:i w:val="false"/>
          <w:color w:val="000000"/>
          <w:sz w:val="28"/>
        </w:rPr>
        <w:t xml:space="preserve">
      </w:t>
      </w:r>
      <w:r>
        <w:rPr>
          <w:rFonts w:ascii="Times New Roman"/>
          <w:b w:val="false"/>
          <w:i w:val="false"/>
          <w:color w:val="000000"/>
          <w:sz w:val="28"/>
        </w:rPr>
        <w:t>9. Мекеме өзінің қарауындағы ақшамен өз міндеттемелері бойынша жауап береді.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r>
        <w:br/>
      </w:r>
      <w:r>
        <w:rPr>
          <w:rFonts w:ascii="Times New Roman"/>
          <w:b w:val="false"/>
          <w:i w:val="false"/>
          <w:color w:val="000000"/>
          <w:sz w:val="28"/>
        </w:rPr>
        <w:t xml:space="preserve">
      </w:t>
      </w:r>
      <w:r>
        <w:rPr>
          <w:rFonts w:ascii="Times New Roman"/>
          <w:b w:val="false"/>
          <w:i w:val="false"/>
          <w:color w:val="000000"/>
          <w:sz w:val="28"/>
        </w:rPr>
        <w:t>10. Мекеменің азаматтық-құқықтық мәмілелері Қазақстан Республикасы Қаржы министрлігінің аумақтық қазынашылық бөлімшелерінде міндетті түрде тіркелгеннен кейін күшіне енеді.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Мекеме қызметінің мәні мен мақсаты</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Мекеме өз қызметін Қазақстан Республикасының заңнамасына және осы Жарғыға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12. Мекеме қызметінің мәні мемлекеттік отбасылық саясат шараларын іске асыру, сондай-ақ өмірлік қиын жағдайға тап болған адамдарды (отбасыларды) жан-жақты қолдау болып табылады.</w:t>
      </w:r>
      <w:r>
        <w:br/>
      </w:r>
      <w:r>
        <w:rPr>
          <w:rFonts w:ascii="Times New Roman"/>
          <w:b w:val="false"/>
          <w:i w:val="false"/>
          <w:color w:val="000000"/>
          <w:sz w:val="28"/>
        </w:rPr>
        <w:t xml:space="preserve">
      </w:t>
      </w:r>
      <w:r>
        <w:rPr>
          <w:rFonts w:ascii="Times New Roman"/>
          <w:b w:val="false"/>
          <w:i w:val="false"/>
          <w:color w:val="000000"/>
          <w:sz w:val="28"/>
        </w:rPr>
        <w:t>13. Мекеме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 Мақсатқа жету үшін Мекеме:</w:t>
      </w:r>
      <w:r>
        <w:br/>
      </w:r>
      <w:r>
        <w:rPr>
          <w:rFonts w:ascii="Times New Roman"/>
          <w:b w:val="false"/>
          <w:i w:val="false"/>
          <w:color w:val="000000"/>
          <w:sz w:val="28"/>
        </w:rPr>
        <w:t xml:space="preserve">
      </w:t>
      </w:r>
      <w:r>
        <w:rPr>
          <w:rFonts w:ascii="Times New Roman"/>
          <w:b w:val="false"/>
          <w:i w:val="false"/>
          <w:color w:val="000000"/>
          <w:sz w:val="28"/>
        </w:rPr>
        <w:t>1) мемлекеттік отбасылық саясат шараларын, оның ішінде неке мен отбасын сақтау, отбасылық жанжалдарды шешу жөніндегі шараларды іске асыруды;</w:t>
      </w:r>
      <w:r>
        <w:br/>
      </w:r>
      <w:r>
        <w:rPr>
          <w:rFonts w:ascii="Times New Roman"/>
          <w:b w:val="false"/>
          <w:i w:val="false"/>
          <w:color w:val="000000"/>
          <w:sz w:val="28"/>
        </w:rPr>
        <w:t xml:space="preserve">
      </w:t>
      </w:r>
      <w:r>
        <w:rPr>
          <w:rFonts w:ascii="Times New Roman"/>
          <w:b w:val="false"/>
          <w:i w:val="false"/>
          <w:color w:val="000000"/>
          <w:sz w:val="28"/>
        </w:rPr>
        <w:t>2) өмірлік қиын жағдайға тап болған адамдарды (отбасыларды) мемлекеттік органдармен өз құзыреті шегінде, оның ішінде интеграцияланған модель арқылы қолдаумен қамту жөніндегі жұмысты үйлестіруді;</w:t>
      </w:r>
      <w:r>
        <w:br/>
      </w:r>
      <w:r>
        <w:rPr>
          <w:rFonts w:ascii="Times New Roman"/>
          <w:b w:val="false"/>
          <w:i w:val="false"/>
          <w:color w:val="000000"/>
          <w:sz w:val="28"/>
        </w:rPr>
        <w:t xml:space="preserve">
      </w:t>
      </w:r>
      <w:r>
        <w:rPr>
          <w:rFonts w:ascii="Times New Roman"/>
          <w:b w:val="false"/>
          <w:i w:val="false"/>
          <w:color w:val="000000"/>
          <w:sz w:val="28"/>
        </w:rPr>
        <w:t>3) өмірлік қиын жағдайға тап болған адамдарға (отбасыларға) әлеуметтік, құқықтық және психологиялық қолдау көрсетуге жәрдемдесуді;</w:t>
      </w:r>
      <w:r>
        <w:br/>
      </w:r>
      <w:r>
        <w:rPr>
          <w:rFonts w:ascii="Times New Roman"/>
          <w:b w:val="false"/>
          <w:i w:val="false"/>
          <w:color w:val="000000"/>
          <w:sz w:val="28"/>
        </w:rPr>
        <w:t xml:space="preserve">
      </w:t>
      </w:r>
      <w:r>
        <w:rPr>
          <w:rFonts w:ascii="Times New Roman"/>
          <w:b w:val="false"/>
          <w:i w:val="false"/>
          <w:color w:val="000000"/>
          <w:sz w:val="28"/>
        </w:rPr>
        <w:t>4) бір айға дейінгі мерзімге уақытша тұру мүмкіндігімен тұрмыстық зорлық зомбылық белгілері бар адамдарға қолдау көрсетуді;</w:t>
      </w:r>
      <w:r>
        <w:br/>
      </w:r>
      <w:r>
        <w:rPr>
          <w:rFonts w:ascii="Times New Roman"/>
          <w:b w:val="false"/>
          <w:i w:val="false"/>
          <w:color w:val="000000"/>
          <w:sz w:val="28"/>
        </w:rPr>
        <w:t xml:space="preserve">
      </w:t>
      </w:r>
      <w:r>
        <w:rPr>
          <w:rFonts w:ascii="Times New Roman"/>
          <w:b w:val="false"/>
          <w:i w:val="false"/>
          <w:color w:val="000000"/>
          <w:sz w:val="28"/>
        </w:rPr>
        <w:t>5) мемлекеттік отбасы саясатының бағыттары мен шаралары туралы ақпараттық-түсіндіру жұмыстарын;</w:t>
      </w:r>
      <w:r>
        <w:br/>
      </w:r>
      <w:r>
        <w:rPr>
          <w:rFonts w:ascii="Times New Roman"/>
          <w:b w:val="false"/>
          <w:i w:val="false"/>
          <w:color w:val="000000"/>
          <w:sz w:val="28"/>
        </w:rPr>
        <w:t xml:space="preserve">
      </w:t>
      </w:r>
      <w:r>
        <w:rPr>
          <w:rFonts w:ascii="Times New Roman"/>
          <w:b w:val="false"/>
          <w:i w:val="false"/>
          <w:color w:val="000000"/>
          <w:sz w:val="28"/>
        </w:rPr>
        <w:t>6) мемлекеттік отбасылық саясатты іске асыру, тұрмыстық зорлық-зомбылықтың алдын алу мәселелері бойынша жергілікті атқарушы органдармен, ұйымдармен, еріктілермен, консультативтік-кеңесші органдармен өзара іс-қимылды;</w:t>
      </w:r>
      <w:r>
        <w:br/>
      </w:r>
      <w:r>
        <w:rPr>
          <w:rFonts w:ascii="Times New Roman"/>
          <w:b w:val="false"/>
          <w:i w:val="false"/>
          <w:color w:val="000000"/>
          <w:sz w:val="28"/>
        </w:rPr>
        <w:t xml:space="preserve">
      </w:t>
      </w:r>
      <w:r>
        <w:rPr>
          <w:rFonts w:ascii="Times New Roman"/>
          <w:b w:val="false"/>
          <w:i w:val="false"/>
          <w:color w:val="000000"/>
          <w:sz w:val="28"/>
        </w:rPr>
        <w:t>7) мемлекеттік отбасылық саясат үрдістерін мониторингілеуді және талдауды;</w:t>
      </w:r>
      <w:r>
        <w:br/>
      </w:r>
      <w:r>
        <w:rPr>
          <w:rFonts w:ascii="Times New Roman"/>
          <w:b w:val="false"/>
          <w:i w:val="false"/>
          <w:color w:val="000000"/>
          <w:sz w:val="28"/>
        </w:rPr>
        <w:t xml:space="preserve">
      </w:t>
      </w:r>
      <w:r>
        <w:rPr>
          <w:rFonts w:ascii="Times New Roman"/>
          <w:b w:val="false"/>
          <w:i w:val="false"/>
          <w:color w:val="000000"/>
          <w:sz w:val="28"/>
        </w:rPr>
        <w:t>8) өз құзыреті шегінде білім беру, денсаулық сақтау, ішкі істер органдарының қатысуымен Халықты әлеуметтік қорғау және жұмыспен 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мобильдік топтардың жұмысын ұйымдастыруды;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заңнамасына сәйкес тұрмыстық зорлық зомбылықтың алдын алу жөніндегі өзге де шараларды іске асыруды;</w:t>
      </w:r>
      <w:r>
        <w:br/>
      </w:r>
      <w:r>
        <w:rPr>
          <w:rFonts w:ascii="Times New Roman"/>
          <w:b w:val="false"/>
          <w:i w:val="false"/>
          <w:color w:val="000000"/>
          <w:sz w:val="28"/>
        </w:rPr>
        <w:t xml:space="preserve">
      </w:t>
      </w:r>
      <w:r>
        <w:rPr>
          <w:rFonts w:ascii="Times New Roman"/>
          <w:b w:val="false"/>
          <w:i w:val="false"/>
          <w:color w:val="000000"/>
          <w:sz w:val="28"/>
        </w:rPr>
        <w:t>10) консультациялық көмекті жүзеге асыруды, адамның (отбасының) мемлекеттік қолдау шараларына қажеттілігін бағалауды және айқындауды;</w:t>
      </w:r>
      <w:r>
        <w:br/>
      </w:r>
      <w:r>
        <w:rPr>
          <w:rFonts w:ascii="Times New Roman"/>
          <w:b w:val="false"/>
          <w:i w:val="false"/>
          <w:color w:val="000000"/>
          <w:sz w:val="28"/>
        </w:rPr>
        <w:t xml:space="preserve">
      </w:t>
      </w:r>
      <w:r>
        <w:rPr>
          <w:rFonts w:ascii="Times New Roman"/>
          <w:b w:val="false"/>
          <w:i w:val="false"/>
          <w:color w:val="000000"/>
          <w:sz w:val="28"/>
        </w:rPr>
        <w:t>11) халық арасында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зорлық-зомбылықтың профилактикасына бағытталған оқыту және ағарту іс-шараларын жүргізуді;</w:t>
      </w:r>
      <w:r>
        <w:br/>
      </w:r>
      <w:r>
        <w:rPr>
          <w:rFonts w:ascii="Times New Roman"/>
          <w:b w:val="false"/>
          <w:i w:val="false"/>
          <w:color w:val="000000"/>
          <w:sz w:val="28"/>
        </w:rPr>
        <w:t xml:space="preserve">
      </w:t>
      </w:r>
      <w:r>
        <w:rPr>
          <w:rFonts w:ascii="Times New Roman"/>
          <w:b w:val="false"/>
          <w:i w:val="false"/>
          <w:color w:val="000000"/>
          <w:sz w:val="28"/>
        </w:rPr>
        <w:t>12) талдамалық жазбалар мен есептер жасау, адамдарға (отбасыларға) көрсетілетін көмектің және қолдаудың тиімділігіне мониторинг жүргізуді;</w:t>
      </w:r>
      <w:r>
        <w:br/>
      </w:r>
      <w:r>
        <w:rPr>
          <w:rFonts w:ascii="Times New Roman"/>
          <w:b w:val="false"/>
          <w:i w:val="false"/>
          <w:color w:val="000000"/>
          <w:sz w:val="28"/>
        </w:rPr>
        <w:t xml:space="preserve">
      </w:t>
      </w:r>
      <w:r>
        <w:rPr>
          <w:rFonts w:ascii="Times New Roman"/>
          <w:b w:val="false"/>
          <w:i w:val="false"/>
          <w:color w:val="000000"/>
          <w:sz w:val="28"/>
        </w:rPr>
        <w:t>13) жеке материалдық жағдайын жақсарта отырып, қиын өмірлік жағдайларды еңсере отырып, өмір сапасын, отбасылардың уәждемесін арттыруды жүзеге асырады.</w:t>
      </w:r>
      <w:r>
        <w:br/>
      </w:r>
      <w:r>
        <w:rPr>
          <w:rFonts w:ascii="Times New Roman"/>
          <w:b w:val="false"/>
          <w:i w:val="false"/>
          <w:color w:val="000000"/>
          <w:sz w:val="28"/>
        </w:rPr>
        <w:t xml:space="preserve">
      </w:t>
      </w:r>
      <w:r>
        <w:rPr>
          <w:rFonts w:ascii="Times New Roman"/>
          <w:b w:val="false"/>
          <w:i w:val="false"/>
          <w:color w:val="000000"/>
          <w:sz w:val="28"/>
        </w:rPr>
        <w:t>14. Мекеме өз мақсаттарына жету үшін келесі қызмет түрлерін жүзеге асырады:</w:t>
      </w:r>
      <w:r>
        <w:br/>
      </w:r>
      <w:r>
        <w:rPr>
          <w:rFonts w:ascii="Times New Roman"/>
          <w:b w:val="false"/>
          <w:i w:val="false"/>
          <w:color w:val="000000"/>
          <w:sz w:val="28"/>
        </w:rPr>
        <w:t xml:space="preserve">
      </w:t>
      </w:r>
      <w:r>
        <w:rPr>
          <w:rFonts w:ascii="Times New Roman"/>
          <w:b w:val="false"/>
          <w:i w:val="false"/>
          <w:color w:val="000000"/>
          <w:sz w:val="28"/>
        </w:rPr>
        <w:t>1) отбасылық-тұрмыстық зорлық-зомбылықтан зардап шеккен, қолайсыз, қиын өмірлік жағдайға тап болған немесе өзін-өзі қамтамасыз ету проблемаларын шешуде, қиын өмірлік жағдайларды еңсеру бойынша өз мүмкіндіктерін іске асыруда оның туындау қаупі бар адамды (отбасын) қолдау;</w:t>
      </w:r>
      <w:r>
        <w:br/>
      </w:r>
      <w:r>
        <w:rPr>
          <w:rFonts w:ascii="Times New Roman"/>
          <w:b w:val="false"/>
          <w:i w:val="false"/>
          <w:color w:val="000000"/>
          <w:sz w:val="28"/>
        </w:rPr>
        <w:t xml:space="preserve">
      </w:t>
      </w:r>
      <w:r>
        <w:rPr>
          <w:rFonts w:ascii="Times New Roman"/>
          <w:b w:val="false"/>
          <w:i w:val="false"/>
          <w:color w:val="000000"/>
          <w:sz w:val="28"/>
        </w:rPr>
        <w:t>2) өз құзыреті шегінде тұрмыстық зорлық-зомбылықтың алдын алу жөніндегі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3) отбасылық-тұрмыстық зорлық-зомбылықтан зардап шеккен адамдарға, өмірлік қиын жағдайдағы немесе оның туындау қаупі бар аймақтағы отбасыларға кешенді көмек көрсету бойынша учаскелік полициямен, қызметтермен (патронаттық медбике, әлеуметтік қызметкерлер және т. б.) өзара іс-қимыл жасайды;</w:t>
      </w:r>
      <w:r>
        <w:br/>
      </w:r>
      <w:r>
        <w:rPr>
          <w:rFonts w:ascii="Times New Roman"/>
          <w:b w:val="false"/>
          <w:i w:val="false"/>
          <w:color w:val="000000"/>
          <w:sz w:val="28"/>
        </w:rPr>
        <w:t xml:space="preserve">
      </w:t>
      </w:r>
      <w:r>
        <w:rPr>
          <w:rFonts w:ascii="Times New Roman"/>
          <w:b w:val="false"/>
          <w:i w:val="false"/>
          <w:color w:val="000000"/>
          <w:sz w:val="28"/>
        </w:rPr>
        <w:t>4) отбасындағы дағдарыстық жағдайды жою бойынша психологиялық, психокоррекциялық және өзге де көмек көрсетеді және баланы ата-анасына немесе оларды алмастыратын адамдарға қайтаруға жәрдемдеседі;</w:t>
      </w:r>
      <w:r>
        <w:br/>
      </w:r>
      <w:r>
        <w:rPr>
          <w:rFonts w:ascii="Times New Roman"/>
          <w:b w:val="false"/>
          <w:i w:val="false"/>
          <w:color w:val="000000"/>
          <w:sz w:val="28"/>
        </w:rPr>
        <w:t xml:space="preserve">
      </w:t>
      </w:r>
      <w:r>
        <w:rPr>
          <w:rFonts w:ascii="Times New Roman"/>
          <w:b w:val="false"/>
          <w:i w:val="false"/>
          <w:color w:val="000000"/>
          <w:sz w:val="28"/>
        </w:rPr>
        <w:t>5) тексеру кезіндегі материалдық-тұрмыстық жағдайына, өмірлік жағдайына қарай оларға мұқтаж азаматтарға көмек көрсетудің нақты нысандарына мониторинг, талдау және айқындау жүргізеді;</w:t>
      </w:r>
      <w:r>
        <w:br/>
      </w:r>
      <w:r>
        <w:rPr>
          <w:rFonts w:ascii="Times New Roman"/>
          <w:b w:val="false"/>
          <w:i w:val="false"/>
          <w:color w:val="000000"/>
          <w:sz w:val="28"/>
        </w:rPr>
        <w:t xml:space="preserve">
      </w:t>
      </w:r>
      <w:r>
        <w:rPr>
          <w:rFonts w:ascii="Times New Roman"/>
          <w:b w:val="false"/>
          <w:i w:val="false"/>
          <w:color w:val="000000"/>
          <w:sz w:val="28"/>
        </w:rPr>
        <w:t>6) жарнамалық-насихаттық жұмысты жүзеге асырады (ұйым көрсететін қызметтердің міндеттері мен тізбесі туралы ақпарат тарату, ұйымның қызметі туралы жергілікті БАҚ-та насихаттау);</w:t>
      </w:r>
      <w:r>
        <w:br/>
      </w: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азаматтардың құқықтарын, бостандықтарын жүзеге асыруға, олардың заңды мүдделерін қорғауға, халықтың құқықтық және әлеуметтік қорғалу деңгейін арттыруға жәрдемдесетін өзге де қызметті жүзеге асырады.</w:t>
      </w:r>
      <w:r>
        <w:br/>
      </w:r>
      <w:r>
        <w:rPr>
          <w:rFonts w:ascii="Times New Roman"/>
          <w:b w:val="false"/>
          <w:i w:val="false"/>
          <w:color w:val="000000"/>
          <w:sz w:val="28"/>
        </w:rPr>
        <w:t xml:space="preserve">
      </w:t>
      </w:r>
      <w:r>
        <w:rPr>
          <w:rFonts w:ascii="Times New Roman"/>
          <w:b w:val="false"/>
          <w:i w:val="false"/>
          <w:color w:val="000000"/>
          <w:sz w:val="28"/>
        </w:rPr>
        <w:t>15. Мекемедегі қызметтер тегін көрсетіледі.</w:t>
      </w:r>
      <w:r>
        <w:br/>
      </w:r>
      <w:r>
        <w:rPr>
          <w:rFonts w:ascii="Times New Roman"/>
          <w:b w:val="false"/>
          <w:i w:val="false"/>
          <w:color w:val="000000"/>
          <w:sz w:val="28"/>
        </w:rPr>
        <w:t xml:space="preserve">
      </w:t>
      </w:r>
      <w:r>
        <w:rPr>
          <w:rFonts w:ascii="Times New Roman"/>
          <w:b w:val="false"/>
          <w:i w:val="false"/>
          <w:color w:val="000000"/>
          <w:sz w:val="28"/>
        </w:rPr>
        <w:t>16. Мекеме осы Жарғыда бекітілген қызметін жүзеге асыруға, сондай-ақ оның қызметінің мәні мен мақсаттарына сай келмейтін мәмілелер жасауға құқылы емес.</w:t>
      </w:r>
      <w:r>
        <w:br/>
      </w:r>
      <w:r>
        <w:rPr>
          <w:rFonts w:ascii="Times New Roman"/>
          <w:b w:val="false"/>
          <w:i w:val="false"/>
          <w:color w:val="000000"/>
          <w:sz w:val="28"/>
        </w:rPr>
        <w:t xml:space="preserve">
      </w:t>
      </w:r>
      <w:r>
        <w:rPr>
          <w:rFonts w:ascii="Times New Roman"/>
          <w:b w:val="false"/>
          <w:i w:val="false"/>
          <w:color w:val="000000"/>
          <w:sz w:val="28"/>
        </w:rPr>
        <w:t>17. Мекеме Қазақстан Республикасының заңдарымен немесе құрылтай құжаттарымен белгілі бір шектелген қызмет мақсаттарына қайшы не оның басшысының жарғылық құзыретін бұза отырып жасаған мәміле жергілікті атқарушы органның, прокурордың талап-арызы бойынша жарамсыз деп танылуы мүмкін.</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Мекемені басқару</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Құрылтайшы заңнамада белгіленген тәртіппен мынадай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1) Мекемеге мүлікті бекітеді;</w:t>
      </w:r>
      <w:r>
        <w:br/>
      </w:r>
      <w:r>
        <w:rPr>
          <w:rFonts w:ascii="Times New Roman"/>
          <w:b w:val="false"/>
          <w:i w:val="false"/>
          <w:color w:val="000000"/>
          <w:sz w:val="28"/>
        </w:rPr>
        <w:t xml:space="preserve">
      </w:t>
      </w:r>
      <w:r>
        <w:rPr>
          <w:rFonts w:ascii="Times New Roman"/>
          <w:b w:val="false"/>
          <w:i w:val="false"/>
          <w:color w:val="000000"/>
          <w:sz w:val="28"/>
        </w:rPr>
        <w:t>2) Мекеменің жарғысын бекітеді, оған өзгерістер мен толықтырулар енгізеді;</w:t>
      </w:r>
      <w:r>
        <w:br/>
      </w:r>
      <w:r>
        <w:rPr>
          <w:rFonts w:ascii="Times New Roman"/>
          <w:b w:val="false"/>
          <w:i w:val="false"/>
          <w:color w:val="000000"/>
          <w:sz w:val="28"/>
        </w:rPr>
        <w:t xml:space="preserve">
      </w:t>
      </w:r>
      <w:r>
        <w:rPr>
          <w:rFonts w:ascii="Times New Roman"/>
          <w:b w:val="false"/>
          <w:i w:val="false"/>
          <w:color w:val="000000"/>
          <w:sz w:val="28"/>
        </w:rPr>
        <w:t>3) Мекемені қайта ұйымдастыру және тарату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4) өзіне осы жарғымен және Қазақстан Республикасының өзге де заңнамасымен жүктелген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19. Мекемені жалпы басқаруды Қазақстан Республикасының заңнамасына сәйкес айқындалған Уәкілетті орган жүзеге асырады.</w:t>
      </w:r>
      <w:r>
        <w:br/>
      </w:r>
      <w:r>
        <w:rPr>
          <w:rFonts w:ascii="Times New Roman"/>
          <w:b w:val="false"/>
          <w:i w:val="false"/>
          <w:color w:val="000000"/>
          <w:sz w:val="28"/>
        </w:rPr>
        <w:t xml:space="preserve">
      </w:t>
      </w:r>
      <w:r>
        <w:rPr>
          <w:rFonts w:ascii="Times New Roman"/>
          <w:b w:val="false"/>
          <w:i w:val="false"/>
          <w:color w:val="000000"/>
          <w:sz w:val="28"/>
        </w:rPr>
        <w:t>20. Уәкілетті орган заңнамада белгіленген тәртіппен мынадай функцияларды жүзеге асырады:</w:t>
      </w:r>
      <w:r>
        <w:br/>
      </w:r>
      <w:r>
        <w:rPr>
          <w:rFonts w:ascii="Times New Roman"/>
          <w:b w:val="false"/>
          <w:i w:val="false"/>
          <w:color w:val="000000"/>
          <w:sz w:val="28"/>
        </w:rPr>
        <w:t xml:space="preserve">
      </w:t>
      </w:r>
      <w:r>
        <w:rPr>
          <w:rFonts w:ascii="Times New Roman"/>
          <w:b w:val="false"/>
          <w:i w:val="false"/>
          <w:color w:val="000000"/>
          <w:sz w:val="28"/>
        </w:rPr>
        <w:t>1) Мекемені қаржыландыру жоспарын бекітеді;</w:t>
      </w:r>
      <w:r>
        <w:br/>
      </w:r>
      <w:r>
        <w:rPr>
          <w:rFonts w:ascii="Times New Roman"/>
          <w:b w:val="false"/>
          <w:i w:val="false"/>
          <w:color w:val="000000"/>
          <w:sz w:val="28"/>
        </w:rPr>
        <w:t xml:space="preserve">
      </w:t>
      </w:r>
      <w:r>
        <w:rPr>
          <w:rFonts w:ascii="Times New Roman"/>
          <w:b w:val="false"/>
          <w:i w:val="false"/>
          <w:color w:val="000000"/>
          <w:sz w:val="28"/>
        </w:rPr>
        <w:t>2) Мекеме мүлкінің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3) Мекеменің басқару органдарының құрылымын, құрылу тәртібін және өкілеттік мерзімін, Мекеменің шешім қабылдау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4) Мекеме басшысының құқықтарын, міндеттері мен жауапкершілігін, оны атқаратын қызметінен босату негіздерін айқындайды;</w:t>
      </w:r>
      <w:r>
        <w:br/>
      </w:r>
      <w:r>
        <w:rPr>
          <w:rFonts w:ascii="Times New Roman"/>
          <w:b w:val="false"/>
          <w:i w:val="false"/>
          <w:color w:val="000000"/>
          <w:sz w:val="28"/>
        </w:rPr>
        <w:t xml:space="preserve">
      </w:t>
      </w:r>
      <w:r>
        <w:rPr>
          <w:rFonts w:ascii="Times New Roman"/>
          <w:b w:val="false"/>
          <w:i w:val="false"/>
          <w:color w:val="000000"/>
          <w:sz w:val="28"/>
        </w:rPr>
        <w:t>5) Мекеменің құрылымы мен шекті штат санын бекітеді;</w:t>
      </w:r>
      <w:r>
        <w:br/>
      </w:r>
      <w:r>
        <w:rPr>
          <w:rFonts w:ascii="Times New Roman"/>
          <w:b w:val="false"/>
          <w:i w:val="false"/>
          <w:color w:val="000000"/>
          <w:sz w:val="28"/>
        </w:rPr>
        <w:t xml:space="preserve">
      </w:t>
      </w:r>
      <w:r>
        <w:rPr>
          <w:rFonts w:ascii="Times New Roman"/>
          <w:b w:val="false"/>
          <w:i w:val="false"/>
          <w:color w:val="000000"/>
          <w:sz w:val="28"/>
        </w:rPr>
        <w:t>6) Мекемеге берілген немесе өзінің шаруашылық қызметі нәтижесінде сатып алынған мүлікті алып қоюға немесе қайта бөлуге мемлекеттік мүлік жөніндегі уәкілетті органға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7) осы жарғымен және Қазақстан Республикасының заңнамасымен өзіне жүктелген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21. Мекеменің басшысы Қазақстан Республикасының заңнамасында белгіленген жағдайларды қоспағанда, уәкілетті орган қызметке тағайындайтын және қызметтен босататын басшы болып табылады.</w:t>
      </w:r>
      <w:r>
        <w:br/>
      </w:r>
      <w:r>
        <w:rPr>
          <w:rFonts w:ascii="Times New Roman"/>
          <w:b w:val="false"/>
          <w:i w:val="false"/>
          <w:color w:val="000000"/>
          <w:sz w:val="28"/>
        </w:rPr>
        <w:t xml:space="preserve">
      </w:t>
      </w:r>
      <w:r>
        <w:rPr>
          <w:rFonts w:ascii="Times New Roman"/>
          <w:b w:val="false"/>
          <w:i w:val="false"/>
          <w:color w:val="000000"/>
          <w:sz w:val="28"/>
        </w:rPr>
        <w:t>22. Мекеме басшысы Мекеменің жұмысын ұйымдастырады және оған басшылық жасайды, уәкілетті органға тікелей бағынады (Қазақстан Республикасының заңнамасында белгіленген жағдайларды қоспағанда) және Мекемеге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23. Мекеме басшысы дара басшылық қағидаттарында әрекет етеді және Қазақстан Республикасының заңнамасында және осы Жарғыда айқындалатын оның құзыретіне сәйкес Мекеме қызметінің мәселелерін дербес шешеді.</w:t>
      </w:r>
      <w:r>
        <w:br/>
      </w:r>
      <w:r>
        <w:rPr>
          <w:rFonts w:ascii="Times New Roman"/>
          <w:b w:val="false"/>
          <w:i w:val="false"/>
          <w:color w:val="000000"/>
          <w:sz w:val="28"/>
        </w:rPr>
        <w:t xml:space="preserve">
      </w:t>
      </w:r>
      <w:r>
        <w:rPr>
          <w:rFonts w:ascii="Times New Roman"/>
          <w:b w:val="false"/>
          <w:i w:val="false"/>
          <w:color w:val="000000"/>
          <w:sz w:val="28"/>
        </w:rPr>
        <w:t>24. Мекеме басшысының Мекеменің жарғылық емес қызметті жүзеге асыруға бағытталған әрекеттері еңбек міндеттерін бұзу болып табылады және тәртіптік және материалдық жауапкершілік шараларын қолдануға әкеп соғады.</w:t>
      </w:r>
      <w:r>
        <w:br/>
      </w:r>
      <w:r>
        <w:rPr>
          <w:rFonts w:ascii="Times New Roman"/>
          <w:b w:val="false"/>
          <w:i w:val="false"/>
          <w:color w:val="000000"/>
          <w:sz w:val="28"/>
        </w:rPr>
        <w:t xml:space="preserve">
      </w:t>
      </w:r>
      <w:r>
        <w:rPr>
          <w:rFonts w:ascii="Times New Roman"/>
          <w:b w:val="false"/>
          <w:i w:val="false"/>
          <w:color w:val="000000"/>
          <w:sz w:val="28"/>
        </w:rPr>
        <w:t>25. Мекеменің басшысы Қазақстан Республикасының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xml:space="preserve">
      </w:t>
      </w:r>
      <w:r>
        <w:rPr>
          <w:rFonts w:ascii="Times New Roman"/>
          <w:b w:val="false"/>
          <w:i w:val="false"/>
          <w:color w:val="000000"/>
          <w:sz w:val="28"/>
        </w:rPr>
        <w:t>2) мемлекеттік органдарда, өзге де мекемелер мен ұйымдарда Мекеменің мүдделерін білдіреді;</w:t>
      </w:r>
      <w:r>
        <w:br/>
      </w:r>
      <w:r>
        <w:rPr>
          <w:rFonts w:ascii="Times New Roman"/>
          <w:b w:val="false"/>
          <w:i w:val="false"/>
          <w:color w:val="000000"/>
          <w:sz w:val="28"/>
        </w:rPr>
        <w:t xml:space="preserve">
      </w:t>
      </w:r>
      <w:r>
        <w:rPr>
          <w:rFonts w:ascii="Times New Roman"/>
          <w:b w:val="false"/>
          <w:i w:val="false"/>
          <w:color w:val="000000"/>
          <w:sz w:val="28"/>
        </w:rPr>
        <w:t>3) шарттар жасасады;</w:t>
      </w:r>
      <w:r>
        <w:br/>
      </w:r>
      <w:r>
        <w:rPr>
          <w:rFonts w:ascii="Times New Roman"/>
          <w:b w:val="false"/>
          <w:i w:val="false"/>
          <w:color w:val="000000"/>
          <w:sz w:val="28"/>
        </w:rPr>
        <w:t xml:space="preserve">
      </w:t>
      </w:r>
      <w:r>
        <w:rPr>
          <w:rFonts w:ascii="Times New Roman"/>
          <w:b w:val="false"/>
          <w:i w:val="false"/>
          <w:color w:val="000000"/>
          <w:sz w:val="28"/>
        </w:rPr>
        <w:t>4) сенімхат береді;</w:t>
      </w:r>
      <w:r>
        <w:br/>
      </w:r>
      <w:r>
        <w:rPr>
          <w:rFonts w:ascii="Times New Roman"/>
          <w:b w:val="false"/>
          <w:i w:val="false"/>
          <w:color w:val="000000"/>
          <w:sz w:val="28"/>
        </w:rPr>
        <w:t xml:space="preserve">
      </w:t>
      </w:r>
      <w:r>
        <w:rPr>
          <w:rFonts w:ascii="Times New Roman"/>
          <w:b w:val="false"/>
          <w:i w:val="false"/>
          <w:color w:val="000000"/>
          <w:sz w:val="28"/>
        </w:rPr>
        <w:t>5)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6) банк шоттарын ашады;</w:t>
      </w:r>
      <w:r>
        <w:br/>
      </w:r>
      <w:r>
        <w:rPr>
          <w:rFonts w:ascii="Times New Roman"/>
          <w:b w:val="false"/>
          <w:i w:val="false"/>
          <w:color w:val="000000"/>
          <w:sz w:val="28"/>
        </w:rPr>
        <w:t xml:space="preserve">
      </w:t>
      </w:r>
      <w:r>
        <w:rPr>
          <w:rFonts w:ascii="Times New Roman"/>
          <w:b w:val="false"/>
          <w:i w:val="false"/>
          <w:color w:val="000000"/>
          <w:sz w:val="28"/>
        </w:rPr>
        <w:t>7) барлық қызметкерлер үшін міндетті бұйрықтар шығарады және нұсқаулар береді;</w:t>
      </w:r>
      <w:r>
        <w:br/>
      </w:r>
      <w:r>
        <w:rPr>
          <w:rFonts w:ascii="Times New Roman"/>
          <w:b w:val="false"/>
          <w:i w:val="false"/>
          <w:color w:val="000000"/>
          <w:sz w:val="28"/>
        </w:rPr>
        <w:t xml:space="preserve">
      </w:t>
      </w:r>
      <w:r>
        <w:rPr>
          <w:rFonts w:ascii="Times New Roman"/>
          <w:b w:val="false"/>
          <w:i w:val="false"/>
          <w:color w:val="000000"/>
          <w:sz w:val="28"/>
        </w:rPr>
        <w:t>8) Уәкілетті орган тағайындайтын қызметкерлерден басқа Мекеме қызметкерлерін жұмысқа қабылдайды және жұмыстан босатады;</w:t>
      </w:r>
      <w:r>
        <w:br/>
      </w: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заңнамасында белгіленген тәртіппен Мекеме қызметкерлерін көтермелеу шараларын қолданады және оларға тәртіптік жаза қолданады;</w:t>
      </w:r>
      <w:r>
        <w:br/>
      </w:r>
      <w:r>
        <w:rPr>
          <w:rFonts w:ascii="Times New Roman"/>
          <w:b w:val="false"/>
          <w:i w:val="false"/>
          <w:color w:val="000000"/>
          <w:sz w:val="28"/>
        </w:rPr>
        <w:t xml:space="preserve">
      </w:t>
      </w:r>
      <w:r>
        <w:rPr>
          <w:rFonts w:ascii="Times New Roman"/>
          <w:b w:val="false"/>
          <w:i w:val="false"/>
          <w:color w:val="000000"/>
          <w:sz w:val="28"/>
        </w:rPr>
        <w:t>10) Мекеме қызметкерлерінің міндеттерін айқындайды;</w:t>
      </w:r>
      <w:r>
        <w:br/>
      </w:r>
      <w:r>
        <w:rPr>
          <w:rFonts w:ascii="Times New Roman"/>
          <w:b w:val="false"/>
          <w:i w:val="false"/>
          <w:color w:val="000000"/>
          <w:sz w:val="28"/>
        </w:rPr>
        <w:t xml:space="preserve">
      </w:t>
      </w:r>
      <w:r>
        <w:rPr>
          <w:rFonts w:ascii="Times New Roman"/>
          <w:b w:val="false"/>
          <w:i w:val="false"/>
          <w:color w:val="000000"/>
          <w:sz w:val="28"/>
        </w:rPr>
        <w:t>11) өз құзыреті шегінде мемлекет және өзге де ұйымдар мен жеке тұлғалардың қатысуымен заңды тұлғалардан қажетті ақпарат пен құжаттарды сұратады және алады;</w:t>
      </w:r>
      <w:r>
        <w:br/>
      </w:r>
      <w:r>
        <w:rPr>
          <w:rFonts w:ascii="Times New Roman"/>
          <w:b w:val="false"/>
          <w:i w:val="false"/>
          <w:color w:val="000000"/>
          <w:sz w:val="28"/>
        </w:rPr>
        <w:t xml:space="preserve">
      </w:t>
      </w:r>
      <w:r>
        <w:rPr>
          <w:rFonts w:ascii="Times New Roman"/>
          <w:b w:val="false"/>
          <w:i w:val="false"/>
          <w:color w:val="000000"/>
          <w:sz w:val="28"/>
        </w:rPr>
        <w:t>12) өзіне Қазақстан Республикасының заңнамасымен, осы жарғымен және Уәкілетті органмен жүктелген өзге де функцияларды жүзеге асырады.</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Мекеменің мүлкін құру тәртібі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Мекеменің мүлкін заңды тұлғаның активтері құрайды, олардың құны оның балансында көрсетіледі. Мекеменің мүлкі:</w:t>
      </w:r>
      <w:r>
        <w:br/>
      </w:r>
      <w:r>
        <w:rPr>
          <w:rFonts w:ascii="Times New Roman"/>
          <w:b w:val="false"/>
          <w:i w:val="false"/>
          <w:color w:val="000000"/>
          <w:sz w:val="28"/>
        </w:rPr>
        <w:t xml:space="preserve">
      </w:t>
      </w:r>
      <w:r>
        <w:rPr>
          <w:rFonts w:ascii="Times New Roman"/>
          <w:b w:val="false"/>
          <w:i w:val="false"/>
          <w:color w:val="000000"/>
          <w:sz w:val="28"/>
        </w:rPr>
        <w:t>1) оған құрылтайшы берген мүлік;</w:t>
      </w:r>
      <w:r>
        <w:br/>
      </w:r>
      <w:r>
        <w:rPr>
          <w:rFonts w:ascii="Times New Roman"/>
          <w:b w:val="false"/>
          <w:i w:val="false"/>
          <w:color w:val="000000"/>
          <w:sz w:val="28"/>
        </w:rPr>
        <w:t xml:space="preserve">
      </w:t>
      </w:r>
      <w:r>
        <w:rPr>
          <w:rFonts w:ascii="Times New Roman"/>
          <w:b w:val="false"/>
          <w:i w:val="false"/>
          <w:color w:val="000000"/>
          <w:sz w:val="28"/>
        </w:rPr>
        <w:t>2) өз қызметі нәтижесінде сатып алынған мүлік (ақшалай кірістерді қоса алғанда);</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27. Мекеме өзіне бекітілген мүлікті және оған смета бойынша бөлінген қаражат есебінен сатып алынған мүлікті өз бетінше иеліктен шығаруға немесе оған өзге де тәсілмен билік етуге құқылы емес.</w:t>
      </w:r>
      <w:r>
        <w:br/>
      </w:r>
      <w:r>
        <w:rPr>
          <w:rFonts w:ascii="Times New Roman"/>
          <w:b w:val="false"/>
          <w:i w:val="false"/>
          <w:color w:val="000000"/>
          <w:sz w:val="28"/>
        </w:rPr>
        <w:t xml:space="preserve">
      </w:t>
      </w:r>
      <w:r>
        <w:rPr>
          <w:rFonts w:ascii="Times New Roman"/>
          <w:b w:val="false"/>
          <w:i w:val="false"/>
          <w:color w:val="000000"/>
          <w:sz w:val="28"/>
        </w:rPr>
        <w:t xml:space="preserve">28. Егер Қазақстан Республикасының заңдарымен Мекемеге кіріс әкелетін қызметті жүзеге асыру құқығы берілсе, онда мұндай қызметтен алынған ақша "Мемлекеттік мүлік туралы" Қазақстан Республикасы Заңының </w:t>
      </w:r>
      <w:r>
        <w:rPr>
          <w:rFonts w:ascii="Times New Roman"/>
          <w:b w:val="false"/>
          <w:i w:val="false"/>
          <w:color w:val="000000"/>
          <w:sz w:val="28"/>
        </w:rPr>
        <w:t>161-бабының</w:t>
      </w:r>
      <w:r>
        <w:rPr>
          <w:rFonts w:ascii="Times New Roman"/>
          <w:b w:val="false"/>
          <w:i w:val="false"/>
          <w:color w:val="000000"/>
          <w:sz w:val="28"/>
        </w:rPr>
        <w:t xml:space="preserve"> 2-тармағында көзделген салаларда мемлекеттік мекемелер өндіретін тауарларды (жұмыстарды, көрсетілетін қызметтерді) өткізуден түскен ақшаны қоспағанда, тиісті бюджетке аударылуға жатады.</w:t>
      </w:r>
      <w:r>
        <w:br/>
      </w:r>
      <w:r>
        <w:rPr>
          <w:rFonts w:ascii="Times New Roman"/>
          <w:b w:val="false"/>
          <w:i w:val="false"/>
          <w:color w:val="000000"/>
          <w:sz w:val="28"/>
        </w:rPr>
        <w:t xml:space="preserve">
      </w:t>
      </w:r>
      <w:r>
        <w:rPr>
          <w:rFonts w:ascii="Times New Roman"/>
          <w:b w:val="false"/>
          <w:i w:val="false"/>
          <w:color w:val="000000"/>
          <w:sz w:val="28"/>
        </w:rPr>
        <w:t>29. Мекеменің қызметі, егер Қазақстан Республикасының заңдарында қосымша қаржыландыру көзі белгіленбесе, Уәкілетті органның, жергілікті атқарушы органның бюджетінен немесе Қазақстан Республикасы Ұлттық Банкінің бюджетінен (шығыстар сметасы) қаржыландырылады.</w:t>
      </w:r>
      <w:r>
        <w:br/>
      </w:r>
      <w:r>
        <w:rPr>
          <w:rFonts w:ascii="Times New Roman"/>
          <w:b w:val="false"/>
          <w:i w:val="false"/>
          <w:color w:val="000000"/>
          <w:sz w:val="28"/>
        </w:rPr>
        <w:t xml:space="preserve">
      </w:t>
      </w:r>
      <w:r>
        <w:rPr>
          <w:rFonts w:ascii="Times New Roman"/>
          <w:b w:val="false"/>
          <w:i w:val="false"/>
          <w:color w:val="000000"/>
          <w:sz w:val="28"/>
        </w:rPr>
        <w:t>30. екеме Қазақстан Республикасының заңнамасына сәйкес бухгалтерлік есеп жүргізеді және есептілікті ұсынады.</w:t>
      </w:r>
      <w:r>
        <w:br/>
      </w:r>
      <w:r>
        <w:rPr>
          <w:rFonts w:ascii="Times New Roman"/>
          <w:b w:val="false"/>
          <w:i w:val="false"/>
          <w:color w:val="000000"/>
          <w:sz w:val="28"/>
        </w:rPr>
        <w:t xml:space="preserve">
      </w:t>
      </w:r>
      <w:r>
        <w:rPr>
          <w:rFonts w:ascii="Times New Roman"/>
          <w:b w:val="false"/>
          <w:i w:val="false"/>
          <w:color w:val="000000"/>
          <w:sz w:val="28"/>
        </w:rPr>
        <w:t>31. Мекеменің қаржы-шаруашылық қызметін тексеруді және қайта қарауды жергілікті атқарушы орган Қазақстан Республикасының заңнамасында белгіленген тәртіппен жүзеге асырады.</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6. Мекемедегі жұмыс тәртібі</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 Мекеменің жұмыс тәртібі ішкі тәртіп ережелерімен белгіленеді және Қазақстан Республикасы Еңбек заңнамасының нормаларына қайшы келмеуге тиіс.</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33. Мекеменің құрылтай құжаттарына өзгерістер мен толықтырулар енгізу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мемлекеттік тіркеу рәсімінен өтеді.</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Мекемені қайта ұйымдастыру және тарату шарттары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Мекемені қайта ұйымдастыру және тарату жергілікті атқарушы органның шешімі бойынша жүзеге асырылады.</w:t>
      </w:r>
      <w:r>
        <w:br/>
      </w:r>
      <w:r>
        <w:rPr>
          <w:rFonts w:ascii="Times New Roman"/>
          <w:b w:val="false"/>
          <w:i w:val="false"/>
          <w:color w:val="000000"/>
          <w:sz w:val="28"/>
        </w:rPr>
        <w:t xml:space="preserve">
      </w:t>
      </w:r>
      <w:r>
        <w:rPr>
          <w:rFonts w:ascii="Times New Roman"/>
          <w:b w:val="false"/>
          <w:i w:val="false"/>
          <w:color w:val="000000"/>
          <w:sz w:val="28"/>
        </w:rPr>
        <w:t>35. Мемлекеттік заңды тұлға заң актілерінде көзделген басқа да негіздер бойынша таратылады.</w:t>
      </w:r>
      <w:r>
        <w:br/>
      </w:r>
      <w:r>
        <w:rPr>
          <w:rFonts w:ascii="Times New Roman"/>
          <w:b w:val="false"/>
          <w:i w:val="false"/>
          <w:color w:val="000000"/>
          <w:sz w:val="28"/>
        </w:rPr>
        <w:t xml:space="preserve">
      </w:t>
      </w:r>
      <w:r>
        <w:rPr>
          <w:rFonts w:ascii="Times New Roman"/>
          <w:b w:val="false"/>
          <w:i w:val="false"/>
          <w:color w:val="000000"/>
          <w:sz w:val="28"/>
        </w:rPr>
        <w:t>36. Мекемені қайта ұйымдастыруды және таратуды жергілікті атқарушы орган жүзеге асырады.</w:t>
      </w:r>
      <w:r>
        <w:br/>
      </w:r>
      <w:r>
        <w:rPr>
          <w:rFonts w:ascii="Times New Roman"/>
          <w:b w:val="false"/>
          <w:i w:val="false"/>
          <w:color w:val="000000"/>
          <w:sz w:val="28"/>
        </w:rPr>
        <w:t xml:space="preserve">
      </w:t>
      </w:r>
      <w:r>
        <w:rPr>
          <w:rFonts w:ascii="Times New Roman"/>
          <w:b w:val="false"/>
          <w:i w:val="false"/>
          <w:color w:val="000000"/>
          <w:sz w:val="28"/>
        </w:rPr>
        <w:t>37. Кредиторлардың талаптары қанағаттандырылғаннан кейін қалған таратылған мемлекеттік заңды тұлғаның мүлкін Құрылтайшы қайта бөледі.</w:t>
      </w:r>
      <w:r>
        <w:br/>
      </w:r>
      <w:r>
        <w:rPr>
          <w:rFonts w:ascii="Times New Roman"/>
          <w:b w:val="false"/>
          <w:i w:val="false"/>
          <w:color w:val="000000"/>
          <w:sz w:val="28"/>
        </w:rPr>
        <w:t xml:space="preserve">
      </w:t>
      </w:r>
      <w:r>
        <w:rPr>
          <w:rFonts w:ascii="Times New Roman"/>
          <w:b w:val="false"/>
          <w:i w:val="false"/>
          <w:color w:val="000000"/>
          <w:sz w:val="28"/>
        </w:rPr>
        <w:t>38. Кредиторлардың талаптары қанағаттандырылғаннан кейін қалған, осы заңды тұлғаның мүлкін өткізу нәтижесінде алынған қаражатты қоса алғанда, таратылған Мекеменің ақшасы тиісті бюджеттің кірісіне есептеледі.</w:t>
      </w:r>
      <w:r>
        <w:br/>
      </w:r>
      <w:r>
        <w:rPr>
          <w:rFonts w:ascii="Times New Roman"/>
          <w:b w:val="false"/>
          <w:i w:val="false"/>
          <w:color w:val="000000"/>
          <w:sz w:val="28"/>
        </w:rPr>
        <w:t>
</w:t>
      </w:r>
    </w:p>
    <w:bookmarkStart w:name="z115" w:id="9"/>
    <w:p>
      <w:pPr>
        <w:spacing w:after="0"/>
        <w:ind w:left="0"/>
        <w:jc w:val="left"/>
      </w:pPr>
      <w:r>
        <w:rPr>
          <w:rFonts w:ascii="Times New Roman"/>
          <w:b/>
          <w:i w:val="false"/>
          <w:color w:val="000000"/>
        </w:rPr>
        <w:t xml:space="preserve"> 9. Мекеменің филиалдары мен өкілдіктері туралы мәліметтер</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 Мекеменің филиалдары мен өкілдіктері жоқ.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