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16c8" w14:textId="16d1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"ЭПК-forfait" жауапкершілігі шектеулі серіктестігіне әуе электр беру желілеріне қызмет көрсету және пайдалану үшін шектеулі нысаналы жер пайдалану құқығын (қоғамдық сервитут) беру туралы</w:t>
      </w:r>
    </w:p>
    <w:p>
      <w:pPr>
        <w:spacing w:after="0"/>
        <w:ind w:left="0"/>
        <w:jc w:val="both"/>
      </w:pPr>
      <w:r>
        <w:rPr>
          <w:rFonts w:ascii="Times New Roman"/>
          <w:b w:val="false"/>
          <w:i w:val="false"/>
          <w:color w:val="000000"/>
          <w:sz w:val="28"/>
        </w:rPr>
        <w:t>Қостанай облысы Қарабалық ауданы Қарабалық кенті әкімінің 2025 жылғы 19 қарашадағы № 15-ш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тармақшаларына және </w:t>
      </w:r>
      <w:r>
        <w:rPr>
          <w:rFonts w:ascii="Times New Roman"/>
          <w:b w:val="false"/>
          <w:i w:val="false"/>
          <w:color w:val="000000"/>
          <w:sz w:val="28"/>
        </w:rPr>
        <w:t>69-бабының</w:t>
      </w:r>
      <w:r>
        <w:rPr>
          <w:rFonts w:ascii="Times New Roman"/>
          <w:b w:val="false"/>
          <w:i w:val="false"/>
          <w:color w:val="000000"/>
          <w:sz w:val="28"/>
        </w:rPr>
        <w:t xml:space="preserve"> 4-тармағына сәйкес Қарабалық кентінің әкімі ШЕШІМ ҚАБЫЛДАДЫ:</w:t>
      </w:r>
    </w:p>
    <w:bookmarkEnd w:id="0"/>
    <w:bookmarkStart w:name="z5" w:id="1"/>
    <w:p>
      <w:pPr>
        <w:spacing w:after="0"/>
        <w:ind w:left="0"/>
        <w:jc w:val="both"/>
      </w:pPr>
      <w:r>
        <w:rPr>
          <w:rFonts w:ascii="Times New Roman"/>
          <w:b w:val="false"/>
          <w:i w:val="false"/>
          <w:color w:val="000000"/>
          <w:sz w:val="28"/>
        </w:rPr>
        <w:t>
      1. "ЭПК-forfait" жауапкершілігі шектеулі серіктестігіне Қостанай облысы, Қарабалық ауданы, Қарабалық кенті аумағында орналасқан жер учаскелерінде әуе электр беру желілерін қызмет көрсету және пайдалану үшін бір жыл мерзімге шектеулі мақсаттағы жер пайдалану құқығын (қоғамдық сервитут) белгілеу.</w:t>
      </w:r>
    </w:p>
    <w:bookmarkEnd w:id="1"/>
    <w:bookmarkStart w:name="z6" w:id="2"/>
    <w:p>
      <w:pPr>
        <w:spacing w:after="0"/>
        <w:ind w:left="0"/>
        <w:jc w:val="both"/>
      </w:pPr>
      <w:r>
        <w:rPr>
          <w:rFonts w:ascii="Times New Roman"/>
          <w:b w:val="false"/>
          <w:i w:val="false"/>
          <w:color w:val="000000"/>
          <w:sz w:val="28"/>
        </w:rPr>
        <w:t>
      1) 10 кВ "Урожайная" әуе желісі (АТЭП) – алаңы 0,0652 гектар;</w:t>
      </w:r>
    </w:p>
    <w:bookmarkEnd w:id="2"/>
    <w:bookmarkStart w:name="z7" w:id="3"/>
    <w:p>
      <w:pPr>
        <w:spacing w:after="0"/>
        <w:ind w:left="0"/>
        <w:jc w:val="both"/>
      </w:pPr>
      <w:r>
        <w:rPr>
          <w:rFonts w:ascii="Times New Roman"/>
          <w:b w:val="false"/>
          <w:i w:val="false"/>
          <w:color w:val="000000"/>
          <w:sz w:val="28"/>
        </w:rPr>
        <w:t>
      2) "Урожайная" 10 кВ әуе желісінен КТП №1109-дан шығатын 0,4 кВ әуе желісі (АТЭП) – 0,052 гектар;</w:t>
      </w:r>
    </w:p>
    <w:bookmarkEnd w:id="3"/>
    <w:bookmarkStart w:name="z8" w:id="4"/>
    <w:p>
      <w:pPr>
        <w:spacing w:after="0"/>
        <w:ind w:left="0"/>
        <w:jc w:val="both"/>
      </w:pPr>
      <w:r>
        <w:rPr>
          <w:rFonts w:ascii="Times New Roman"/>
          <w:b w:val="false"/>
          <w:i w:val="false"/>
          <w:color w:val="000000"/>
          <w:sz w:val="28"/>
        </w:rPr>
        <w:t>
      3) "Урожайная-Рус" 10 кВ әуе желісінен КТП №1192-ден шығатын 0,4 кВ әуе желісі – 0,0124 гектар;</w:t>
      </w:r>
    </w:p>
    <w:bookmarkEnd w:id="4"/>
    <w:bookmarkStart w:name="z9" w:id="5"/>
    <w:p>
      <w:pPr>
        <w:spacing w:after="0"/>
        <w:ind w:left="0"/>
        <w:jc w:val="both"/>
      </w:pPr>
      <w:r>
        <w:rPr>
          <w:rFonts w:ascii="Times New Roman"/>
          <w:b w:val="false"/>
          <w:i w:val="false"/>
          <w:color w:val="000000"/>
          <w:sz w:val="28"/>
        </w:rPr>
        <w:t>
      4) Қарабалық кентіндегі КТП №1198-ден шығатын 0,4 кВ әуе желісі – 0,0128 гектар;</w:t>
      </w:r>
    </w:p>
    <w:bookmarkEnd w:id="5"/>
    <w:bookmarkStart w:name="z10" w:id="6"/>
    <w:p>
      <w:pPr>
        <w:spacing w:after="0"/>
        <w:ind w:left="0"/>
        <w:jc w:val="both"/>
      </w:pPr>
      <w:r>
        <w:rPr>
          <w:rFonts w:ascii="Times New Roman"/>
          <w:b w:val="false"/>
          <w:i w:val="false"/>
          <w:color w:val="000000"/>
          <w:sz w:val="28"/>
        </w:rPr>
        <w:t>
      5) Қарабалық кентіндегі КТП №11151-ден шығатын 0,4 кВ әуе желісі – 0,0199 гектар.</w:t>
      </w:r>
    </w:p>
    <w:bookmarkEnd w:id="6"/>
    <w:bookmarkStart w:name="z11" w:id="7"/>
    <w:p>
      <w:pPr>
        <w:spacing w:after="0"/>
        <w:ind w:left="0"/>
        <w:jc w:val="both"/>
      </w:pPr>
      <w:r>
        <w:rPr>
          <w:rFonts w:ascii="Times New Roman"/>
          <w:b w:val="false"/>
          <w:i w:val="false"/>
          <w:color w:val="000000"/>
          <w:sz w:val="28"/>
        </w:rPr>
        <w:t>
      2. "Қарабалық кенті әкімінің аппараты" мемлекеттік мекемесі Қазақстан Республикасының заңнамасында белгіліенген тәртіппен қамтамасыз етеді</w:t>
      </w:r>
    </w:p>
    <w:bookmarkEnd w:id="7"/>
    <w:bookmarkStart w:name="z12" w:id="8"/>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көшірмесін электрондық түрде мемлекеттік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және Қазақстан Республикасының нормативтік құқықтық актілерінің Эталондық бақылау банкіне енгізу үшін жіберу;</w:t>
      </w:r>
    </w:p>
    <w:bookmarkEnd w:id="8"/>
    <w:bookmarkStart w:name="z13" w:id="9"/>
    <w:p>
      <w:pPr>
        <w:spacing w:after="0"/>
        <w:ind w:left="0"/>
        <w:jc w:val="both"/>
      </w:pPr>
      <w:r>
        <w:rPr>
          <w:rFonts w:ascii="Times New Roman"/>
          <w:b w:val="false"/>
          <w:i w:val="false"/>
          <w:color w:val="000000"/>
          <w:sz w:val="28"/>
        </w:rPr>
        <w:t>
      2) осы шешімді Қарабалық кенті әкімдігінің интернет - ресурсында ресми жарияланғаннан кейін орналастыру.</w:t>
      </w:r>
    </w:p>
    <w:bookmarkEnd w:id="9"/>
    <w:bookmarkStart w:name="z14" w:id="10"/>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0"/>
    <w:bookmarkStart w:name="z15" w:id="11"/>
    <w:p>
      <w:pPr>
        <w:spacing w:after="0"/>
        <w:ind w:left="0"/>
        <w:jc w:val="both"/>
      </w:pPr>
      <w:r>
        <w:rPr>
          <w:rFonts w:ascii="Times New Roman"/>
          <w:b w:val="false"/>
          <w:i w:val="false"/>
          <w:color w:val="000000"/>
          <w:sz w:val="28"/>
        </w:rPr>
        <w:t>
      4. Осы шешім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кентінің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Байканов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