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164c" w14:textId="fce1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Алюминийі" акционерлік қоғамына жария сервитут белгілеу туралы</w:t>
      </w:r>
    </w:p>
    <w:p>
      <w:pPr>
        <w:spacing w:after="0"/>
        <w:ind w:left="0"/>
        <w:jc w:val="both"/>
      </w:pPr>
      <w:r>
        <w:rPr>
          <w:rFonts w:ascii="Times New Roman"/>
          <w:b w:val="false"/>
          <w:i w:val="false"/>
          <w:color w:val="000000"/>
          <w:sz w:val="28"/>
        </w:rPr>
        <w:t>Қостанай облысы Қамысты ауданы Бестөбе ауылы әкімінің 2025 жылғы 27 тамыздағы № 9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Бестөбе ауылының әкімі ШЕШІМ ҚАБЫЛДАДЫ:</w:t>
      </w:r>
    </w:p>
    <w:bookmarkEnd w:id="0"/>
    <w:bookmarkStart w:name="z5" w:id="1"/>
    <w:p>
      <w:pPr>
        <w:spacing w:after="0"/>
        <w:ind w:left="0"/>
        <w:jc w:val="both"/>
      </w:pPr>
      <w:r>
        <w:rPr>
          <w:rFonts w:ascii="Times New Roman"/>
          <w:b w:val="false"/>
          <w:i w:val="false"/>
          <w:color w:val="000000"/>
          <w:sz w:val="28"/>
        </w:rPr>
        <w:t>
      1. "Қазақстан Алюминийі" акционерлік қоғамы Қостанай облысы Қамысты ауданы Бестөбе ауылының аумағында орналасқан, жалпы ауданы 7812,11 гектар жер учаскесіне 2028 жылғы 7 сәуірге дейінгі мерзімге жер қойнауын геологиялық зерттеу жөніндегі операцияларды жүргізу үшін, жер пайдалану жария сервитут белгіленсін, мұндай жерлерді меншікке немесе жер пайдалануға алмай және жеке меншік жер учаскелерінен алмай-ақ меншік иелері немесе жер пайдаланушылар.</w:t>
      </w:r>
    </w:p>
    <w:bookmarkEnd w:id="1"/>
    <w:bookmarkStart w:name="z6" w:id="2"/>
    <w:p>
      <w:pPr>
        <w:spacing w:after="0"/>
        <w:ind w:left="0"/>
        <w:jc w:val="both"/>
      </w:pPr>
      <w:r>
        <w:rPr>
          <w:rFonts w:ascii="Times New Roman"/>
          <w:b w:val="false"/>
          <w:i w:val="false"/>
          <w:color w:val="000000"/>
          <w:sz w:val="28"/>
        </w:rPr>
        <w:t>
      2. "Қамысты ауданы әкімдігінің Бестөбе ауылы әкімінің аппараты" мемлекеттік мекемесі Қазақстан Республикасының заңнамасында белгіленген тәртіппен қамтамасыз ету:</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w:t>
      </w:r>
    </w:p>
    <w:bookmarkEnd w:id="3"/>
    <w:bookmarkStart w:name="z8" w:id="4"/>
    <w:p>
      <w:pPr>
        <w:spacing w:after="0"/>
        <w:ind w:left="0"/>
        <w:jc w:val="both"/>
      </w:pPr>
      <w:r>
        <w:rPr>
          <w:rFonts w:ascii="Times New Roman"/>
          <w:b w:val="false"/>
          <w:i w:val="false"/>
          <w:color w:val="000000"/>
          <w:sz w:val="28"/>
        </w:rPr>
        <w:t>
      2) осы шешімді Қамысты ауданы әкімдігінің интернет -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Бестөбе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