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a652" w14:textId="5dba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Тоқтаров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Тоқтаров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31 054,0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28 784,0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31 669,1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-615,1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Тоқтаров ауылдық округінің бюджетіне берілетін бюджеттік субвенциялар көлемі 26 664,0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Тоқтаров ауылдық округінің автомобиль жолдарының жұмыс істеуін қамтамасыз етуге.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Тоқтаров ауылдық округінің бюджетінде секвестрлеуге жатпайтын бюджеттік бағдарламалардың тізбесі белгіленбегені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2026 жылға арналған бюджеті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