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f263" w14:textId="428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Пригородный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Пригородный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53 909,0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12 090,0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41 819,0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57 208,6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-3 299,6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3 299,6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Пригородный ауылының бюджетіне берілетін бюджеттік субвенциялар көлемі 38 611,0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Пригородный ауылының бюджетінен аудандық бюджетке бюджеттік алып қоюлар көлемі 0,0 мың теңгені құрайтыны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Пригородный ауылының бюджетінде аудандық бюджеттен ағымдағы нысаналы трансферттер көзделгені ескерілсін,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Пригородный ауылының автомобиль жолдарының жұмыс істеуін қамтамасыз етуге.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Пригородный ауылының бюджетінде секвестрлеуге жатпайтын бюджеттік бағдарламалардың тізбесі белгіленбегені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2026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