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f554" w14:textId="233f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шалғайдағы елді мекендерінде тұратын балаларды жалпы білім беру мектептеріне тасымалдаудың схемалары мен тәртібін бекіту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30 желтоқсандағы № 144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"Автомобиль көлігі туралы" Заңының </w:t>
      </w:r>
      <w:r>
        <w:rPr>
          <w:rFonts w:ascii="Times New Roman"/>
          <w:b w:val="false"/>
          <w:i w:val="false"/>
          <w:color w:val="000000"/>
          <w:sz w:val="28"/>
        </w:rPr>
        <w:t>14-бабы</w:t>
      </w:r>
      <w:r>
        <w:rPr>
          <w:rFonts w:ascii="Times New Roman"/>
          <w:b w:val="false"/>
          <w:i w:val="false"/>
          <w:color w:val="000000"/>
          <w:sz w:val="28"/>
        </w:rPr>
        <w:t xml:space="preserve"> 3-тармағының 3-1) тармақшасына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ауданының шалғайдағы елді мекендерінде тұратын балаларды жалпы білім беру мектептеріне тасымалдаудың схемалары осы қаулының </w:t>
      </w:r>
      <w:r>
        <w:rPr>
          <w:rFonts w:ascii="Times New Roman"/>
          <w:b w:val="false"/>
          <w:i w:val="false"/>
          <w:color w:val="000000"/>
          <w:sz w:val="28"/>
        </w:rPr>
        <w:t>1-3 қосымшаларына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Жангелдин ауданының шалғайдағы елді мекендерінде тұратын балаларды жалпы білім беру мектептеріне тасымалдаудың тәртібі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2" w:id="7"/>
    <w:p>
      <w:pPr>
        <w:spacing w:after="0"/>
        <w:ind w:left="0"/>
        <w:jc w:val="left"/>
      </w:pPr>
      <w:r>
        <w:rPr>
          <w:rFonts w:ascii="Times New Roman"/>
          <w:b/>
          <w:i w:val="false"/>
          <w:color w:val="000000"/>
        </w:rPr>
        <w:t xml:space="preserve"> Ошағанды ауылында тұратын балаларды М.Дулатов атындағы жалпы білім беретін мектебіне тасымалдау схемасы</w:t>
      </w:r>
    </w:p>
    <w:bookmarkEnd w:id="7"/>
    <w:bookmarkStart w:name="z23"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8" w:id="9"/>
    <w:p>
      <w:pPr>
        <w:spacing w:after="0"/>
        <w:ind w:left="0"/>
        <w:jc w:val="left"/>
      </w:pPr>
      <w:r>
        <w:rPr>
          <w:rFonts w:ascii="Times New Roman"/>
          <w:b/>
          <w:i w:val="false"/>
          <w:color w:val="000000"/>
        </w:rPr>
        <w:t xml:space="preserve"> Жангелдин ауданының шалғайдағы елдi мекендерде тұратын балаларды жалпы бiлiм беретiн мектептерге тасымалдаудың тәртiбi</w:t>
      </w:r>
    </w:p>
    <w:bookmarkEnd w:id="9"/>
    <w:bookmarkStart w:name="z29" w:id="10"/>
    <w:p>
      <w:pPr>
        <w:spacing w:after="0"/>
        <w:ind w:left="0"/>
        <w:jc w:val="left"/>
      </w:pPr>
      <w:r>
        <w:rPr>
          <w:rFonts w:ascii="Times New Roman"/>
          <w:b/>
          <w:i w:val="false"/>
          <w:color w:val="000000"/>
        </w:rPr>
        <w:t xml:space="preserve"> 1-тарау. Жалпы ережелер</w:t>
      </w:r>
    </w:p>
    <w:bookmarkEnd w:id="10"/>
    <w:bookmarkStart w:name="z30" w:id="11"/>
    <w:p>
      <w:pPr>
        <w:spacing w:after="0"/>
        <w:ind w:left="0"/>
        <w:jc w:val="both"/>
      </w:pPr>
      <w:r>
        <w:rPr>
          <w:rFonts w:ascii="Times New Roman"/>
          <w:b w:val="false"/>
          <w:i w:val="false"/>
          <w:color w:val="000000"/>
          <w:sz w:val="28"/>
        </w:rPr>
        <w:t xml:space="preserve">
      1. Жангелдин ауданының шалғайдағы елді мекендерінде тұратын балаларды жалпы білім беретін мектептерге тасымалдаудың осы тәртібі Қазақстан Республикасы Инвестициялар және даму министрінің міндетін атқарушыныың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Жангелдин ауданының шалғайдағы елді мекендерінде тұратын балаларды жалпы білім беретін мектептерге тасымалдаудың тәртібін айқындайды.</w:t>
      </w:r>
    </w:p>
    <w:bookmarkEnd w:id="11"/>
    <w:bookmarkStart w:name="z31" w:id="12"/>
    <w:p>
      <w:pPr>
        <w:spacing w:after="0"/>
        <w:ind w:left="0"/>
        <w:jc w:val="left"/>
      </w:pPr>
      <w:r>
        <w:rPr>
          <w:rFonts w:ascii="Times New Roman"/>
          <w:b/>
          <w:i w:val="false"/>
          <w:color w:val="000000"/>
        </w:rPr>
        <w:t xml:space="preserve"> 2-тарау. Автокөлік құралдарына қойылатын талаптар</w:t>
      </w:r>
    </w:p>
    <w:bookmarkEnd w:id="12"/>
    <w:bookmarkStart w:name="z32" w:id="13"/>
    <w:p>
      <w:pPr>
        <w:spacing w:after="0"/>
        <w:ind w:left="0"/>
        <w:jc w:val="both"/>
      </w:pPr>
      <w:r>
        <w:rPr>
          <w:rFonts w:ascii="Times New Roman"/>
          <w:b w:val="false"/>
          <w:i w:val="false"/>
          <w:color w:val="000000"/>
          <w:sz w:val="28"/>
        </w:rPr>
        <w:t>
      2. Балаларды тасымалдау үшiн бөлінген автобустардың техникалық жай-күйі, техникалық қызмет көрсету өткізудің көлемдері мен мерзімдері,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13"/>
    <w:bookmarkStart w:name="z33" w:id="14"/>
    <w:p>
      <w:pPr>
        <w:spacing w:after="0"/>
        <w:ind w:left="0"/>
        <w:jc w:val="both"/>
      </w:pPr>
      <w:r>
        <w:rPr>
          <w:rFonts w:ascii="Times New Roman"/>
          <w:b w:val="false"/>
          <w:i w:val="false"/>
          <w:color w:val="000000"/>
          <w:sz w:val="28"/>
        </w:rPr>
        <w:t xml:space="preserve">
      3. Балаларды тасымалдауға арналған автобустардың кемінде екі есігі болады және "Жолаушылар мен жүктерді тасымалдауға арналған көлік құралдарына қойылатын санитариялық-эпидемологиялық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санитариялық-эпидемологиялық талаптар" санитариялық қағидаларының </w:t>
      </w:r>
      <w:r>
        <w:rPr>
          <w:rFonts w:ascii="Times New Roman"/>
          <w:b w:val="false"/>
          <w:i w:val="false"/>
          <w:color w:val="000000"/>
          <w:sz w:val="28"/>
        </w:rPr>
        <w:t>25-қосымшаның</w:t>
      </w:r>
      <w:r>
        <w:rPr>
          <w:rFonts w:ascii="Times New Roman"/>
          <w:b w:val="false"/>
          <w:i w:val="false"/>
          <w:color w:val="000000"/>
          <w:sz w:val="28"/>
        </w:rPr>
        <w:t xml:space="preserve"> 1-тармағына (Нормативтік құқықтық актілерді мемлекеттік тіркеу тізлімінде № 22066 болып тіркелген) сәйкес келеді, сондай-ақ мыналармен:</w:t>
      </w:r>
    </w:p>
    <w:bookmarkEnd w:id="14"/>
    <w:bookmarkStart w:name="z34" w:id="15"/>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бұрышты тану белгілерімен;</w:t>
      </w:r>
    </w:p>
    <w:bookmarkEnd w:id="15"/>
    <w:bookmarkStart w:name="z35" w:id="16"/>
    <w:p>
      <w:pPr>
        <w:spacing w:after="0"/>
        <w:ind w:left="0"/>
        <w:jc w:val="both"/>
      </w:pPr>
      <w:r>
        <w:rPr>
          <w:rFonts w:ascii="Times New Roman"/>
          <w:b w:val="false"/>
          <w:i w:val="false"/>
          <w:color w:val="000000"/>
          <w:sz w:val="28"/>
        </w:rPr>
        <w:t>
      2) сары түсті жарқылдауық маяк;</w:t>
      </w:r>
    </w:p>
    <w:bookmarkEnd w:id="16"/>
    <w:bookmarkStart w:name="z36" w:id="17"/>
    <w:p>
      <w:pPr>
        <w:spacing w:after="0"/>
        <w:ind w:left="0"/>
        <w:jc w:val="both"/>
      </w:pPr>
      <w:r>
        <w:rPr>
          <w:rFonts w:ascii="Times New Roman"/>
          <w:b w:val="false"/>
          <w:i w:val="false"/>
          <w:color w:val="000000"/>
          <w:sz w:val="28"/>
        </w:rPr>
        <w:t>
      3) әрқайсысының сыйымдылығы кемінде екі литр екі жеңіл алынатын өрт сөндіргіш (біреуі - жүргізушінің кабинасында, екіншісі - автобустың жолаушылар салонында);</w:t>
      </w:r>
    </w:p>
    <w:bookmarkEnd w:id="17"/>
    <w:bookmarkStart w:name="z37" w:id="18"/>
    <w:p>
      <w:pPr>
        <w:spacing w:after="0"/>
        <w:ind w:left="0"/>
        <w:jc w:val="both"/>
      </w:pPr>
      <w:r>
        <w:rPr>
          <w:rFonts w:ascii="Times New Roman"/>
          <w:b w:val="false"/>
          <w:i w:val="false"/>
          <w:color w:val="000000"/>
          <w:sz w:val="28"/>
        </w:rPr>
        <w:t xml:space="preserve">
      4) "Автомобильдік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(автомомобильді);</w:t>
      </w:r>
    </w:p>
    <w:bookmarkEnd w:id="18"/>
    <w:bookmarkStart w:name="z38" w:id="19"/>
    <w:p>
      <w:pPr>
        <w:spacing w:after="0"/>
        <w:ind w:left="0"/>
        <w:jc w:val="both"/>
      </w:pPr>
      <w:r>
        <w:rPr>
          <w:rFonts w:ascii="Times New Roman"/>
          <w:b w:val="false"/>
          <w:i w:val="false"/>
          <w:color w:val="000000"/>
          <w:sz w:val="28"/>
        </w:rPr>
        <w:t>
      5) екі жылжуға қарсы тіректермен;</w:t>
      </w:r>
    </w:p>
    <w:bookmarkEnd w:id="19"/>
    <w:bookmarkStart w:name="z39" w:id="20"/>
    <w:p>
      <w:pPr>
        <w:spacing w:after="0"/>
        <w:ind w:left="0"/>
        <w:jc w:val="both"/>
      </w:pPr>
      <w:r>
        <w:rPr>
          <w:rFonts w:ascii="Times New Roman"/>
          <w:b w:val="false"/>
          <w:i w:val="false"/>
          <w:color w:val="000000"/>
          <w:sz w:val="28"/>
        </w:rPr>
        <w:t>
      6) авариялық тоқтау белгісімен;</w:t>
      </w:r>
    </w:p>
    <w:bookmarkEnd w:id="20"/>
    <w:bookmarkStart w:name="z40" w:id="21"/>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21"/>
    <w:bookmarkStart w:name="z41" w:id="22"/>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bookmarkEnd w:id="22"/>
    <w:bookmarkStart w:name="z42" w:id="23"/>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bookmarkEnd w:id="23"/>
    <w:bookmarkStart w:name="z43" w:id="24"/>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bookmarkEnd w:id="24"/>
    <w:bookmarkStart w:name="z44" w:id="25"/>
    <w:p>
      <w:pPr>
        <w:spacing w:after="0"/>
        <w:ind w:left="0"/>
        <w:jc w:val="both"/>
      </w:pPr>
      <w:r>
        <w:rPr>
          <w:rFonts w:ascii="Times New Roman"/>
          <w:b w:val="false"/>
          <w:i w:val="false"/>
          <w:color w:val="000000"/>
          <w:sz w:val="28"/>
        </w:rPr>
        <w:t>
      3) берік бекітілген тұтқалар және отырғыштар;</w:t>
      </w:r>
    </w:p>
    <w:bookmarkEnd w:id="25"/>
    <w:bookmarkStart w:name="z45" w:id="26"/>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bookmarkEnd w:id="26"/>
    <w:bookmarkStart w:name="z46" w:id="27"/>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bookmarkEnd w:id="27"/>
    <w:bookmarkStart w:name="z47" w:id="28"/>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bookmarkEnd w:id="28"/>
    <w:bookmarkStart w:name="z48" w:id="29"/>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End w:id="29"/>
    <w:bookmarkStart w:name="z49" w:id="30"/>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30"/>
    <w:bookmarkStart w:name="z50" w:id="31"/>
    <w:p>
      <w:pPr>
        <w:spacing w:after="0"/>
        <w:ind w:left="0"/>
        <w:jc w:val="both"/>
      </w:pPr>
      <w:r>
        <w:rPr>
          <w:rFonts w:ascii="Times New Roman"/>
          <w:b w:val="false"/>
          <w:i w:val="false"/>
          <w:color w:val="000000"/>
          <w:sz w:val="28"/>
        </w:rPr>
        <w:t>
      Сыртқы кузовты жуу ауысымнан кейін өткізіледі.</w:t>
      </w:r>
    </w:p>
    <w:bookmarkEnd w:id="31"/>
    <w:bookmarkStart w:name="z51" w:id="32"/>
    <w:p>
      <w:pPr>
        <w:spacing w:after="0"/>
        <w:ind w:left="0"/>
        <w:jc w:val="left"/>
      </w:pPr>
      <w:r>
        <w:rPr>
          <w:rFonts w:ascii="Times New Roman"/>
          <w:b/>
          <w:i w:val="false"/>
          <w:color w:val="000000"/>
        </w:rPr>
        <w:t xml:space="preserve"> 3-тарау. Балаларды тасымалдау тәртібі</w:t>
      </w:r>
    </w:p>
    <w:bookmarkEnd w:id="32"/>
    <w:bookmarkStart w:name="z52" w:id="33"/>
    <w:p>
      <w:pPr>
        <w:spacing w:after="0"/>
        <w:ind w:left="0"/>
        <w:jc w:val="both"/>
      </w:pPr>
      <w:r>
        <w:rPr>
          <w:rFonts w:ascii="Times New Roman"/>
          <w:b w:val="false"/>
          <w:i w:val="false"/>
          <w:color w:val="000000"/>
          <w:sz w:val="28"/>
        </w:rPr>
        <w:t>
      6.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33"/>
    <w:bookmarkStart w:name="z53" w:id="34"/>
    <w:p>
      <w:pPr>
        <w:spacing w:after="0"/>
        <w:ind w:left="0"/>
        <w:jc w:val="both"/>
      </w:pPr>
      <w:r>
        <w:rPr>
          <w:rFonts w:ascii="Times New Roman"/>
          <w:b w:val="false"/>
          <w:i w:val="false"/>
          <w:color w:val="000000"/>
          <w:sz w:val="28"/>
        </w:rPr>
        <w:t>
      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34"/>
    <w:bookmarkStart w:name="z54" w:id="35"/>
    <w:p>
      <w:pPr>
        <w:spacing w:after="0"/>
        <w:ind w:left="0"/>
        <w:jc w:val="both"/>
      </w:pPr>
      <w:r>
        <w:rPr>
          <w:rFonts w:ascii="Times New Roman"/>
          <w:b w:val="false"/>
          <w:i w:val="false"/>
          <w:color w:val="000000"/>
          <w:sz w:val="28"/>
        </w:rPr>
        <w:t>
      8. Автобусты күтіп тұрған балаларға арналған алаңшалар, олардың жүріс бөлігіне шығуын болдырмайтындай жеткілікті үлкен болуы тиіс.</w:t>
      </w:r>
    </w:p>
    <w:bookmarkEnd w:id="35"/>
    <w:bookmarkStart w:name="z55" w:id="36"/>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36"/>
    <w:bookmarkStart w:name="z56" w:id="37"/>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37"/>
    <w:bookmarkStart w:name="z57" w:id="38"/>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38"/>
    <w:bookmarkStart w:name="z58" w:id="39"/>
    <w:p>
      <w:pPr>
        <w:spacing w:after="0"/>
        <w:ind w:left="0"/>
        <w:jc w:val="both"/>
      </w:pPr>
      <w:r>
        <w:rPr>
          <w:rFonts w:ascii="Times New Roman"/>
          <w:b w:val="false"/>
          <w:i w:val="false"/>
          <w:color w:val="000000"/>
          <w:sz w:val="28"/>
        </w:rPr>
        <w:t>
      9. Балаларды оқу орындарына тасымалдауға тапсырыс беруші (бұдан әрі – білім беру ұйымдары) балаларды отырғызу және түсіру орындарының жай-күйін тұрақты түрде (айына кемінде бір рет) тексереді.</w:t>
      </w:r>
    </w:p>
    <w:bookmarkEnd w:id="39"/>
    <w:bookmarkStart w:name="z59" w:id="40"/>
    <w:p>
      <w:pPr>
        <w:spacing w:after="0"/>
        <w:ind w:left="0"/>
        <w:jc w:val="both"/>
      </w:pPr>
      <w:r>
        <w:rPr>
          <w:rFonts w:ascii="Times New Roman"/>
          <w:b w:val="false"/>
          <w:i w:val="false"/>
          <w:color w:val="000000"/>
          <w:sz w:val="28"/>
        </w:rPr>
        <w:t>
      10.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40"/>
    <w:bookmarkStart w:name="z60" w:id="41"/>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беру ұйымдарына дереу хабарлауға тиіс.</w:t>
      </w:r>
    </w:p>
    <w:bookmarkEnd w:id="41"/>
    <w:bookmarkStart w:name="z61" w:id="42"/>
    <w:p>
      <w:pPr>
        <w:spacing w:after="0"/>
        <w:ind w:left="0"/>
        <w:jc w:val="both"/>
      </w:pPr>
      <w:r>
        <w:rPr>
          <w:rFonts w:ascii="Times New Roman"/>
          <w:b w:val="false"/>
          <w:i w:val="false"/>
          <w:color w:val="000000"/>
          <w:sz w:val="28"/>
        </w:rPr>
        <w:t>
      11. Тәуліктің жарық мезгілінде балаларды автобуспен тасымалдау фаралардың жақын қосылған жарығымен жүзеге асырылады.</w:t>
      </w:r>
    </w:p>
    <w:bookmarkEnd w:id="42"/>
    <w:bookmarkStart w:name="z62" w:id="43"/>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ұйымдарымен келіседі.</w:t>
      </w:r>
    </w:p>
    <w:bookmarkEnd w:id="43"/>
    <w:bookmarkStart w:name="z63" w:id="44"/>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түзетілген болуы тиіс. Кестенiң өзгеруi туралы тасымалдаушы білім беру ұйымдарын хабарлауы тиiс, ол балаларды дер кезiнде хабарландыру бойынша шаралар қабылдайды.</w:t>
      </w:r>
    </w:p>
    <w:bookmarkEnd w:id="44"/>
    <w:bookmarkStart w:name="z64" w:id="45"/>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bookmarkEnd w:id="45"/>
    <w:bookmarkStart w:name="z65" w:id="46"/>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46"/>
    <w:bookmarkStart w:name="z66" w:id="47"/>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етiлмейдi:</w:t>
      </w:r>
    </w:p>
    <w:bookmarkEnd w:id="47"/>
    <w:bookmarkStart w:name="z67" w:id="48"/>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8"/>
    <w:bookmarkStart w:name="z68" w:id="49"/>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9"/>
    <w:bookmarkStart w:name="z69" w:id="50"/>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bookmarkEnd w:id="50"/>
    <w:bookmarkStart w:name="z70" w:id="51"/>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bookmarkEnd w:id="51"/>
    <w:bookmarkStart w:name="z71" w:id="52"/>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bookmarkEnd w:id="52"/>
    <w:bookmarkStart w:name="z72" w:id="53"/>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3"/>
    <w:bookmarkStart w:name="z73" w:id="54"/>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4"/>
    <w:bookmarkStart w:name="z74" w:id="55"/>
    <w:p>
      <w:pPr>
        <w:spacing w:after="0"/>
        <w:ind w:left="0"/>
        <w:jc w:val="both"/>
      </w:pPr>
      <w:r>
        <w:rPr>
          <w:rFonts w:ascii="Times New Roman"/>
          <w:b w:val="false"/>
          <w:i w:val="false"/>
          <w:color w:val="000000"/>
          <w:sz w:val="28"/>
        </w:rPr>
        <w:t>
      Сыйымдылығы 16 орын, 21 орынды автобустармен балаларды тасымалдауға тағайындалған, сондай-ақ ауданаралық қатынастағы балаларды басқа да тасымалдаудағы жүргiзушiлердiң автобустардағы жұмыс өтiлi кемiнде 5 жыл болуы тиiс.</w:t>
      </w:r>
    </w:p>
    <w:bookmarkEnd w:id="55"/>
    <w:bookmarkStart w:name="z75" w:id="56"/>
    <w:p>
      <w:pPr>
        <w:spacing w:after="0"/>
        <w:ind w:left="0"/>
        <w:jc w:val="both"/>
      </w:pPr>
      <w:r>
        <w:rPr>
          <w:rFonts w:ascii="Times New Roman"/>
          <w:b w:val="false"/>
          <w:i w:val="false"/>
          <w:color w:val="000000"/>
          <w:sz w:val="28"/>
        </w:rPr>
        <w:t>
      16. Тасымалдаушы рейс алдындағы және рейстен кейін медициналық куәландырудан өтпеген жүргiзушiні жол жүруге жібермейді.</w:t>
      </w:r>
    </w:p>
    <w:bookmarkEnd w:id="56"/>
    <w:bookmarkStart w:name="z76" w:id="57"/>
    <w:p>
      <w:pPr>
        <w:spacing w:after="0"/>
        <w:ind w:left="0"/>
        <w:jc w:val="both"/>
      </w:pPr>
      <w:r>
        <w:rPr>
          <w:rFonts w:ascii="Times New Roman"/>
          <w:b w:val="false"/>
          <w:i w:val="false"/>
          <w:color w:val="000000"/>
          <w:sz w:val="28"/>
        </w:rPr>
        <w:t>
      17. Балаларды тасымалдау кезінде автобустың жүргiзушiсіне рұқсат етілмейді:</w:t>
      </w:r>
    </w:p>
    <w:bookmarkEnd w:id="57"/>
    <w:bookmarkStart w:name="z77" w:id="58"/>
    <w:p>
      <w:pPr>
        <w:spacing w:after="0"/>
        <w:ind w:left="0"/>
        <w:jc w:val="both"/>
      </w:pPr>
      <w:r>
        <w:rPr>
          <w:rFonts w:ascii="Times New Roman"/>
          <w:b w:val="false"/>
          <w:i w:val="false"/>
          <w:color w:val="000000"/>
          <w:sz w:val="28"/>
        </w:rPr>
        <w:t>
      1) сағатына 60 километр артық жылдамдықпен жүруге;</w:t>
      </w:r>
    </w:p>
    <w:bookmarkEnd w:id="58"/>
    <w:bookmarkStart w:name="z78" w:id="59"/>
    <w:p>
      <w:pPr>
        <w:spacing w:after="0"/>
        <w:ind w:left="0"/>
        <w:jc w:val="both"/>
      </w:pPr>
      <w:r>
        <w:rPr>
          <w:rFonts w:ascii="Times New Roman"/>
          <w:b w:val="false"/>
          <w:i w:val="false"/>
          <w:color w:val="000000"/>
          <w:sz w:val="28"/>
        </w:rPr>
        <w:t>
      2) жүру маршрутын өзгертуге;</w:t>
      </w:r>
    </w:p>
    <w:bookmarkEnd w:id="59"/>
    <w:bookmarkStart w:name="z79" w:id="60"/>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bookmarkEnd w:id="60"/>
    <w:bookmarkStart w:name="z80" w:id="61"/>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61"/>
    <w:bookmarkStart w:name="z81" w:id="62"/>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62"/>
    <w:bookmarkStart w:name="z82" w:id="63"/>
    <w:p>
      <w:pPr>
        <w:spacing w:after="0"/>
        <w:ind w:left="0"/>
        <w:jc w:val="both"/>
      </w:pPr>
      <w:r>
        <w:rPr>
          <w:rFonts w:ascii="Times New Roman"/>
          <w:b w:val="false"/>
          <w:i w:val="false"/>
          <w:color w:val="000000"/>
          <w:sz w:val="28"/>
        </w:rPr>
        <w:t>
      6) автобуспен артқа қарай қозғалысты жүзеге асыруға;</w:t>
      </w:r>
    </w:p>
    <w:bookmarkEnd w:id="63"/>
    <w:bookmarkStart w:name="z83" w:id="64"/>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64"/>
    <w:bookmarkStart w:name="z84" w:id="65"/>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65"/>
    <w:bookmarkStart w:name="z85" w:id="66"/>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6"/>
    <w:bookmarkStart w:name="z86" w:id="67"/>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7"/>
    <w:bookmarkStart w:name="z87" w:id="68"/>
    <w:p>
      <w:pPr>
        <w:spacing w:after="0"/>
        <w:ind w:left="0"/>
        <w:jc w:val="left"/>
      </w:pPr>
      <w:r>
        <w:rPr>
          <w:rFonts w:ascii="Times New Roman"/>
          <w:b/>
          <w:i w:val="false"/>
          <w:color w:val="000000"/>
        </w:rPr>
        <w:t xml:space="preserve"> 4-тарау. Қорытынды ережелер</w:t>
      </w:r>
    </w:p>
    <w:bookmarkEnd w:id="68"/>
    <w:bookmarkStart w:name="z88" w:id="69"/>
    <w:p>
      <w:pPr>
        <w:spacing w:after="0"/>
        <w:ind w:left="0"/>
        <w:jc w:val="both"/>
      </w:pPr>
      <w:r>
        <w:rPr>
          <w:rFonts w:ascii="Times New Roman"/>
          <w:b w:val="false"/>
          <w:i w:val="false"/>
          <w:color w:val="000000"/>
          <w:sz w:val="28"/>
        </w:rPr>
        <w:t>
      21. Осы тәртіппен Жангелдин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