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5873" w14:textId="ca958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және ауылдық округтер әкімдері аппараттарының мемлекеттік қызметшілеріне 2025 жылы әлеуметтік қолдау шараларын көрсету туралы</w:t>
      </w:r>
    </w:p>
    <w:p>
      <w:pPr>
        <w:spacing w:after="0"/>
        <w:ind w:left="0"/>
        <w:jc w:val="both"/>
      </w:pPr>
      <w:r>
        <w:rPr>
          <w:rFonts w:ascii="Times New Roman"/>
          <w:b w:val="false"/>
          <w:i w:val="false"/>
          <w:color w:val="000000"/>
          <w:sz w:val="28"/>
        </w:rPr>
        <w:t>Қостанай облысы Жангелдин ауданы мәслихатының 2025 жылғы 20 ақпандағы № 126 шешімі</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Ұлттық экономика министрінің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2014 жылғы 6 қарашадағы № 72 (Нормативтік құқықтық актілерді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1. Жангелдин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және ауылдық округтер әкімдері аппараттарының басшылық лауазымдарды атқаратын адамдарды қоспағанда, мемлекеттік қызметшілеріне көтерме жәрдемақы және тұрғын үй сатып алу немесе салу үшін бюджеттік кредит түрінде әлеуметтік қолдау шаралары 2025 жылы берілсін:</w:t>
      </w:r>
    </w:p>
    <w:bookmarkEnd w:id="1"/>
    <w:bookmarkStart w:name="z6" w:id="2"/>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ff0000"/>
          <w:sz w:val="28"/>
        </w:rPr>
        <w:t>2) тармақша 01.01.2025 бастап қолданысқа енгізілді - осы шешімнің 2-тармағымен.</w:t>
      </w:r>
      <w:r>
        <w:br/>
      </w:r>
      <w:r>
        <w:rPr>
          <w:rFonts w:ascii="Times New Roman"/>
          <w:b w:val="false"/>
          <w:i w:val="false"/>
          <w:color w:val="000000"/>
          <w:sz w:val="28"/>
        </w:rPr>
        <w:t>
</w:t>
      </w:r>
    </w:p>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бюджеттік кредит:</w:t>
      </w:r>
    </w:p>
    <w:bookmarkEnd w:id="3"/>
    <w:bookmarkStart w:name="z8" w:id="4"/>
    <w:p>
      <w:pPr>
        <w:spacing w:after="0"/>
        <w:ind w:left="0"/>
        <w:jc w:val="both"/>
      </w:pPr>
      <w:r>
        <w:rPr>
          <w:rFonts w:ascii="Times New Roman"/>
          <w:b w:val="false"/>
          <w:i w:val="false"/>
          <w:color w:val="000000"/>
          <w:sz w:val="28"/>
        </w:rPr>
        <w:t>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4"/>
    <w:bookmarkStart w:name="z9" w:id="5"/>
    <w:p>
      <w:pPr>
        <w:spacing w:after="0"/>
        <w:ind w:left="0"/>
        <w:jc w:val="both"/>
      </w:pPr>
      <w:r>
        <w:rPr>
          <w:rFonts w:ascii="Times New Roman"/>
          <w:b w:val="false"/>
          <w:i w:val="false"/>
          <w:color w:val="000000"/>
          <w:sz w:val="28"/>
        </w:rPr>
        <w:t>
      ауылдық елді мекендерге келген мамандар үшін айлық есептік көрсеткіштің екі мың еселенген мөлшерінен аспайтын сомада көрсетілсін.</w:t>
      </w:r>
    </w:p>
    <w:bookmarkEnd w:id="5"/>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шешімнің 2025 жылғы 1 қаңтардан бастап қолданысқа енгізілетін 1-тармағының 2) тармақшасын қоспағанда,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Жангелдин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