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24b1d" w14:textId="a024b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Жангелдин ауданы әкімдігінің 2023 жылғы 28 желтоқсандағы № 183 "Мемлекеттік мекемені қайта ұйымдастыру және қайта атау туралы" мемлекеттік мекемесінің ережесін бекіту қаулысына толықтырулар енгізу туралы</w:t>
      </w:r>
    </w:p>
    <w:p>
      <w:pPr>
        <w:spacing w:after="0"/>
        <w:ind w:left="0"/>
        <w:jc w:val="both"/>
      </w:pPr>
      <w:r>
        <w:rPr>
          <w:rFonts w:ascii="Times New Roman"/>
          <w:b w:val="false"/>
          <w:i w:val="false"/>
          <w:color w:val="000000"/>
          <w:sz w:val="28"/>
        </w:rPr>
        <w:t>Қостанай облысы Жангелдин ауданы әкімдігінің 2025 жылғы 4 қарашадағы № 109 қаулысы</w:t>
      </w:r>
    </w:p>
    <w:p>
      <w:pPr>
        <w:spacing w:after="0"/>
        <w:ind w:left="0"/>
        <w:jc w:val="both"/>
      </w:pPr>
      <w:bookmarkStart w:name="z4" w:id="0"/>
      <w:r>
        <w:rPr>
          <w:rFonts w:ascii="Times New Roman"/>
          <w:b w:val="false"/>
          <w:i w:val="false"/>
          <w:color w:val="000000"/>
          <w:sz w:val="28"/>
        </w:rPr>
        <w:t>
      Жангелдин ауданы әкімдігі ҚАУЛЫ ЕТЕДІ:</w:t>
      </w:r>
    </w:p>
    <w:bookmarkEnd w:id="0"/>
    <w:bookmarkStart w:name="z5" w:id="1"/>
    <w:p>
      <w:pPr>
        <w:spacing w:after="0"/>
        <w:ind w:left="0"/>
        <w:jc w:val="both"/>
      </w:pPr>
      <w:r>
        <w:rPr>
          <w:rFonts w:ascii="Times New Roman"/>
          <w:b w:val="false"/>
          <w:i w:val="false"/>
          <w:color w:val="000000"/>
          <w:sz w:val="28"/>
        </w:rPr>
        <w:t xml:space="preserve">
      1. Жангелдин ауданы әкімдігінің 2023 жылғы 28 желтоқсандағы </w:t>
      </w:r>
      <w:r>
        <w:rPr>
          <w:rFonts w:ascii="Times New Roman"/>
          <w:b w:val="false"/>
          <w:i w:val="false"/>
          <w:color w:val="000000"/>
          <w:sz w:val="28"/>
        </w:rPr>
        <w:t>№ 183</w:t>
      </w:r>
      <w:r>
        <w:rPr>
          <w:rFonts w:ascii="Times New Roman"/>
          <w:b w:val="false"/>
          <w:i w:val="false"/>
          <w:color w:val="000000"/>
          <w:sz w:val="28"/>
        </w:rPr>
        <w:t xml:space="preserve"> "Мемлекеттік мекемені қайта ұйымдастыру және қайта атау туралы" мемлекеттік мекемесінің ережесін бекіту қаулысына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Жангелдин ауданы әкімдігінің 2023 жылғы 28 желтоқсандағы </w:t>
      </w:r>
      <w:r>
        <w:rPr>
          <w:rFonts w:ascii="Times New Roman"/>
          <w:b w:val="false"/>
          <w:i w:val="false"/>
          <w:color w:val="000000"/>
          <w:sz w:val="28"/>
        </w:rPr>
        <w:t>№ 183</w:t>
      </w:r>
      <w:r>
        <w:rPr>
          <w:rFonts w:ascii="Times New Roman"/>
          <w:b w:val="false"/>
          <w:i w:val="false"/>
          <w:color w:val="000000"/>
          <w:sz w:val="28"/>
        </w:rPr>
        <w:t xml:space="preserve"> "Мемлекеттік мекемені қайта ұйымдастыру және қайта атау туралы" мемлекеттік мекемесінің </w:t>
      </w:r>
      <w:r>
        <w:rPr>
          <w:rFonts w:ascii="Times New Roman"/>
          <w:b w:val="false"/>
          <w:i w:val="false"/>
          <w:color w:val="000000"/>
          <w:sz w:val="28"/>
        </w:rPr>
        <w:t>ережесіне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7), 8) тармақшалармен толықтырылсын:</w:t>
      </w:r>
    </w:p>
    <w:bookmarkStart w:name="z8" w:id="3"/>
    <w:p>
      <w:pPr>
        <w:spacing w:after="0"/>
        <w:ind w:left="0"/>
        <w:jc w:val="both"/>
      </w:pPr>
      <w:r>
        <w:rPr>
          <w:rFonts w:ascii="Times New Roman"/>
          <w:b w:val="false"/>
          <w:i w:val="false"/>
          <w:color w:val="000000"/>
          <w:sz w:val="28"/>
        </w:rPr>
        <w:t>
      "7) маңдайшаларды ауылдарда орналастыру туралы хабарламаларды қабылдауды және қарауды жүзеге асырады" ;</w:t>
      </w:r>
    </w:p>
    <w:bookmarkEnd w:id="3"/>
    <w:bookmarkStart w:name="z9" w:id="4"/>
    <w:p>
      <w:pPr>
        <w:spacing w:after="0"/>
        <w:ind w:left="0"/>
        <w:jc w:val="both"/>
      </w:pPr>
      <w:r>
        <w:rPr>
          <w:rFonts w:ascii="Times New Roman"/>
          <w:b w:val="false"/>
          <w:i w:val="false"/>
          <w:color w:val="000000"/>
          <w:sz w:val="28"/>
        </w:rPr>
        <w:t xml:space="preserve">
      "8) Қазақстан Республикасының "Әкімшілік құқық бұзушылық туралы" кодексінің </w:t>
      </w:r>
      <w:r>
        <w:rPr>
          <w:rFonts w:ascii="Times New Roman"/>
          <w:b w:val="false"/>
          <w:i w:val="false"/>
          <w:color w:val="000000"/>
          <w:sz w:val="28"/>
        </w:rPr>
        <w:t>75-бабында</w:t>
      </w:r>
      <w:r>
        <w:rPr>
          <w:rFonts w:ascii="Times New Roman"/>
          <w:b w:val="false"/>
          <w:i w:val="false"/>
          <w:color w:val="000000"/>
          <w:sz w:val="28"/>
        </w:rPr>
        <w:t xml:space="preserve"> көзделген әкімшілік құқық бұзушылық істерін қарайды және әкімшілік жаза қолданады";</w:t>
      </w:r>
    </w:p>
    <w:bookmarkEnd w:id="4"/>
    <w:bookmarkStart w:name="z10" w:id="5"/>
    <w:p>
      <w:pPr>
        <w:spacing w:after="0"/>
        <w:ind w:left="0"/>
        <w:jc w:val="both"/>
      </w:pPr>
      <w:r>
        <w:rPr>
          <w:rFonts w:ascii="Times New Roman"/>
          <w:b w:val="false"/>
          <w:i w:val="false"/>
          <w:color w:val="000000"/>
          <w:sz w:val="28"/>
        </w:rPr>
        <w:t>
      2. "Жангелдин ауданының мәдениет және тілдерді дамыту бөлімі" мемлекеттік мекемесі Қазақстан Республикасының заңнамасында белгіленген тәртіпте:</w:t>
      </w:r>
    </w:p>
    <w:bookmarkEnd w:id="5"/>
    <w:bookmarkStart w:name="z11" w:id="6"/>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Ережеге</w:t>
      </w:r>
      <w:r>
        <w:rPr>
          <w:rFonts w:ascii="Times New Roman"/>
          <w:b w:val="false"/>
          <w:i w:val="false"/>
          <w:color w:val="000000"/>
          <w:sz w:val="28"/>
        </w:rPr>
        <w:t xml:space="preserve"> енгізілген толықтыру туралы әділет органдарын хабардар етуді;</w:t>
      </w:r>
    </w:p>
    <w:bookmarkEnd w:id="6"/>
    <w:bookmarkStart w:name="z12" w:id="7"/>
    <w:p>
      <w:pPr>
        <w:spacing w:after="0"/>
        <w:ind w:left="0"/>
        <w:jc w:val="both"/>
      </w:pPr>
      <w:r>
        <w:rPr>
          <w:rFonts w:ascii="Times New Roman"/>
          <w:b w:val="false"/>
          <w:i w:val="false"/>
          <w:color w:val="000000"/>
          <w:sz w:val="28"/>
        </w:rPr>
        <w:t>
      2) осы қаулыға қол қойылған күнінен бастап күнтізбелік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7"/>
    <w:bookmarkStart w:name="z13" w:id="8"/>
    <w:p>
      <w:pPr>
        <w:spacing w:after="0"/>
        <w:ind w:left="0"/>
        <w:jc w:val="both"/>
      </w:pPr>
      <w:r>
        <w:rPr>
          <w:rFonts w:ascii="Times New Roman"/>
          <w:b w:val="false"/>
          <w:i w:val="false"/>
          <w:color w:val="000000"/>
          <w:sz w:val="28"/>
        </w:rPr>
        <w:t>
      3) осы қаулыны ресми жарияланғанынан кейін оның Жангелдин ауданы әкімдігінің интернет-ресурсында орналастырылуын қамтамасыз етсін.</w:t>
      </w:r>
    </w:p>
    <w:bookmarkEnd w:id="8"/>
    <w:bookmarkStart w:name="z14" w:id="9"/>
    <w:p>
      <w:pPr>
        <w:spacing w:after="0"/>
        <w:ind w:left="0"/>
        <w:jc w:val="both"/>
      </w:pPr>
      <w:r>
        <w:rPr>
          <w:rFonts w:ascii="Times New Roman"/>
          <w:b w:val="false"/>
          <w:i w:val="false"/>
          <w:color w:val="000000"/>
          <w:sz w:val="28"/>
        </w:rPr>
        <w:t>
      3. Осы қаулының орындалуын бақылау Жангелдин ауданы әкімінің жетекшілік ететін орынбасарына жүктелсін.</w:t>
      </w:r>
    </w:p>
    <w:bookmarkEnd w:id="9"/>
    <w:bookmarkStart w:name="z15" w:id="10"/>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Жангелдин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Бидашев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