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12a9" w14:textId="f2a1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коммуналдық мемлекттік кәсіпорындарының таза табысының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Денисов ауданы әкімдігінің 2025 жылғы 8 желтоқсандағы № 266 қаулысы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2-тармағына, Қазақстан Республикасының "Мемлекеттік мүлік туралы" Заңының </w:t>
      </w:r>
      <w:r>
        <w:rPr>
          <w:rFonts w:ascii="Times New Roman"/>
          <w:b w:val="false"/>
          <w:i w:val="false"/>
          <w:color w:val="000000"/>
          <w:sz w:val="28"/>
        </w:rPr>
        <w:t>140-бабының</w:t>
      </w:r>
      <w:r>
        <w:rPr>
          <w:rFonts w:ascii="Times New Roman"/>
          <w:b w:val="false"/>
          <w:i w:val="false"/>
          <w:color w:val="000000"/>
          <w:sz w:val="28"/>
        </w:rPr>
        <w:t xml:space="preserve"> 2-тармағына,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Әлеуметтік салада қызметін жүзеге асыратын Денисов ауданының коммуналдық мемлекеттік кәсіпорындары үшін таза кірістің бір бөлігін мемлекеттік кәсіпорынның таза кірісі сомасының 50 пайызы мөлшерінде аудару нормативі белгіленсін.</w:t>
      </w:r>
    </w:p>
    <w:bookmarkEnd w:id="1"/>
    <w:bookmarkStart w:name="z6" w:id="2"/>
    <w:p>
      <w:pPr>
        <w:spacing w:after="0"/>
        <w:ind w:left="0"/>
        <w:jc w:val="both"/>
      </w:pPr>
      <w:r>
        <w:rPr>
          <w:rFonts w:ascii="Times New Roman"/>
          <w:b w:val="false"/>
          <w:i w:val="false"/>
          <w:color w:val="000000"/>
          <w:sz w:val="28"/>
        </w:rPr>
        <w:t>
      1. "Денисов ауданы әкімдігінің экономика және қаржы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Қазақстан Республикасының нормативтік құқықтық актілерін ресми жариялау және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оның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Қатпаев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