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49e33" w14:textId="c649e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Шектеу іс-шараларын тоқтату және Әулиекөл ауданы Новоселов ауылдық округі әкімінің 2025 жылғы 14 қаңтардағы № 1 "Шектеу іс-шараларын белгілеу туралы" шешімінің күші жойылды деп тану туралы</w:t>
      </w:r>
    </w:p>
    <w:p>
      <w:pPr>
        <w:spacing w:after="0"/>
        <w:ind w:left="0"/>
        <w:jc w:val="both"/>
      </w:pPr>
      <w:r>
        <w:rPr>
          <w:rFonts w:ascii="Times New Roman"/>
          <w:b w:val="false"/>
          <w:i w:val="false"/>
          <w:color w:val="000000"/>
          <w:sz w:val="28"/>
        </w:rPr>
        <w:t>Қостанай облысы Әулиекөл ауданы Новоселов ауылдық округі әкімінің 2025 жылғы 4 сәуірдегі № 5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"Ветеринария туралы" Қазақстан Республикасы Заңының </w:t>
      </w:r>
      <w:r>
        <w:rPr>
          <w:rFonts w:ascii="Times New Roman"/>
          <w:b w:val="false"/>
          <w:i w:val="false"/>
          <w:color w:val="000000"/>
          <w:sz w:val="28"/>
        </w:rPr>
        <w:t>10-1-бабы</w:t>
      </w:r>
      <w:r>
        <w:rPr>
          <w:rFonts w:ascii="Times New Roman"/>
          <w:b w:val="false"/>
          <w:i w:val="false"/>
          <w:color w:val="000000"/>
          <w:sz w:val="28"/>
        </w:rPr>
        <w:t xml:space="preserve"> 8) тармақшасына, "Құқықтық актілер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сәйкес, "Қазақстан Республикасы Ауыл шаруашылығы министрлігі Ветеринариялық бақылау және қадағалау комитетінің Әулиекөл аудандық аумақтық инспекциясы" мемлекеттік мекемесі бас мемлекеттік ветеринариялық-санитариялық инспекторының 2025 жылғы 1 сәуірдің № 01-22/169 ұсынысы негізінде ШЕШТІМ:</w:t>
      </w:r>
    </w:p>
    <w:bookmarkEnd w:id="0"/>
    <w:bookmarkStart w:name="z5" w:id="1"/>
    <w:p>
      <w:pPr>
        <w:spacing w:after="0"/>
        <w:ind w:left="0"/>
        <w:jc w:val="both"/>
      </w:pPr>
      <w:r>
        <w:rPr>
          <w:rFonts w:ascii="Times New Roman"/>
          <w:b w:val="false"/>
          <w:i w:val="false"/>
          <w:color w:val="000000"/>
          <w:sz w:val="28"/>
        </w:rPr>
        <w:t>
      1. Қостанай облысы Әулиекөл ауданы Новоселов ауылдық округі Новоселов ауылдық округі "ИНСПЭК" жауапкершілігі шектеулі серіктестігі аумағында ірі қара малдың бруцеллез ауруын жою бойынша кешенді ветеринариялық іс-шаралардың жүргізілуіне байланысты, белгіленген шектеу іс-шаралары тоқтатылсын.</w:t>
      </w:r>
    </w:p>
    <w:bookmarkEnd w:id="1"/>
    <w:bookmarkStart w:name="z6" w:id="2"/>
    <w:p>
      <w:pPr>
        <w:spacing w:after="0"/>
        <w:ind w:left="0"/>
        <w:jc w:val="both"/>
      </w:pPr>
      <w:r>
        <w:rPr>
          <w:rFonts w:ascii="Times New Roman"/>
          <w:b w:val="false"/>
          <w:i w:val="false"/>
          <w:color w:val="000000"/>
          <w:sz w:val="28"/>
        </w:rPr>
        <w:t xml:space="preserve">
      2. Әулиекөл ауданы Новоселов ауылдық округі әкімінің 2025 жылғы 14 қаңтардағы № 1 </w:t>
      </w:r>
      <w:r>
        <w:rPr>
          <w:rFonts w:ascii="Times New Roman"/>
          <w:b w:val="false"/>
          <w:i w:val="false"/>
          <w:color w:val="000000"/>
          <w:sz w:val="28"/>
        </w:rPr>
        <w:t>шешімінің</w:t>
      </w:r>
      <w:r>
        <w:rPr>
          <w:rFonts w:ascii="Times New Roman"/>
          <w:b w:val="false"/>
          <w:i w:val="false"/>
          <w:color w:val="000000"/>
          <w:sz w:val="28"/>
        </w:rPr>
        <w:t xml:space="preserve"> "Шектеу іс-шараларын белгілеу туралы" (Нормативтік құқықтық актілерді мемлекеттік тіркеу тізілімінде № 206495 болып тіркелген) күші жойылды деп танылсын.</w:t>
      </w:r>
    </w:p>
    <w:bookmarkEnd w:id="2"/>
    <w:bookmarkStart w:name="z7" w:id="3"/>
    <w:p>
      <w:pPr>
        <w:spacing w:after="0"/>
        <w:ind w:left="0"/>
        <w:jc w:val="both"/>
      </w:pPr>
      <w:r>
        <w:rPr>
          <w:rFonts w:ascii="Times New Roman"/>
          <w:b w:val="false"/>
          <w:i w:val="false"/>
          <w:color w:val="000000"/>
          <w:sz w:val="28"/>
        </w:rPr>
        <w:t>
      3. "Новоселов ауылдық округі әкімінің аппараты"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шешімнің қол қойылған күнінен бастап бес жұмыс күн ішінде оның қазақ және орыс тілдеріндегі электрондық түрдегі көшірмесін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2) осы шешімді ресми жарияланғанынан кейін Әулиекөл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4. Осы шешімнің орындалуын бақылауды өзіме қалдырамын.</w:t>
      </w:r>
    </w:p>
    <w:bookmarkEnd w:id="6"/>
    <w:bookmarkStart w:name="z11" w:id="7"/>
    <w:p>
      <w:pPr>
        <w:spacing w:after="0"/>
        <w:ind w:left="0"/>
        <w:jc w:val="both"/>
      </w:pPr>
      <w:r>
        <w:rPr>
          <w:rFonts w:ascii="Times New Roman"/>
          <w:b w:val="false"/>
          <w:i w:val="false"/>
          <w:color w:val="000000"/>
          <w:sz w:val="28"/>
        </w:rPr>
        <w:t>
      5. Осы шешім оның алғашқы ресми жарияланған күнінен кейін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val="false"/>
                <w:color w:val="000000"/>
                <w:sz w:val="20"/>
              </w:rPr>
              <w:t xml:space="preserve">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Төрежанов</w:t>
            </w:r>
            <w:r>
              <w:rPr>
                <w:rFonts w:ascii="Times New Roman"/>
                <w:b w:val="false"/>
                <w:i w:val="false"/>
                <w:color w:val="000000"/>
                <w:sz w:val="20"/>
              </w:rPr>
              <w:t>
</w:t>
            </w:r>
          </w:p>
        </w:tc>
      </w:tr>
    </w:tbl>
    <w:bookmarkStart w:name="z13" w:id="8"/>
    <w:p>
      <w:pPr>
        <w:spacing w:after="0"/>
        <w:ind w:left="0"/>
        <w:jc w:val="both"/>
      </w:pPr>
      <w:r>
        <w:rPr>
          <w:rFonts w:ascii="Times New Roman"/>
          <w:b w:val="false"/>
          <w:i w:val="false"/>
          <w:color w:val="000000"/>
          <w:sz w:val="28"/>
        </w:rPr>
        <w:t>
      КЕЛІСІЛДІ:</w:t>
      </w:r>
    </w:p>
    <w:bookmarkEnd w:id="8"/>
    <w:bookmarkStart w:name="z14" w:id="9"/>
    <w:p>
      <w:pPr>
        <w:spacing w:after="0"/>
        <w:ind w:left="0"/>
        <w:jc w:val="both"/>
      </w:pPr>
      <w:r>
        <w:rPr>
          <w:rFonts w:ascii="Times New Roman"/>
          <w:b w:val="false"/>
          <w:i w:val="false"/>
          <w:color w:val="000000"/>
          <w:sz w:val="28"/>
        </w:rPr>
        <w:t>
      "Қазақстан Республикасының</w:t>
      </w:r>
    </w:p>
    <w:bookmarkEnd w:id="9"/>
    <w:bookmarkStart w:name="z15" w:id="10"/>
    <w:p>
      <w:pPr>
        <w:spacing w:after="0"/>
        <w:ind w:left="0"/>
        <w:jc w:val="both"/>
      </w:pPr>
      <w:r>
        <w:rPr>
          <w:rFonts w:ascii="Times New Roman"/>
          <w:b w:val="false"/>
          <w:i w:val="false"/>
          <w:color w:val="000000"/>
          <w:sz w:val="28"/>
        </w:rPr>
        <w:t>
      Денсаулық сақтау министрлігі</w:t>
      </w:r>
    </w:p>
    <w:bookmarkEnd w:id="10"/>
    <w:bookmarkStart w:name="z16" w:id="11"/>
    <w:p>
      <w:pPr>
        <w:spacing w:after="0"/>
        <w:ind w:left="0"/>
        <w:jc w:val="both"/>
      </w:pPr>
      <w:r>
        <w:rPr>
          <w:rFonts w:ascii="Times New Roman"/>
          <w:b w:val="false"/>
          <w:i w:val="false"/>
          <w:color w:val="000000"/>
          <w:sz w:val="28"/>
        </w:rPr>
        <w:t>
      Санитариялық-эпидемиологиялық</w:t>
      </w:r>
    </w:p>
    <w:bookmarkEnd w:id="11"/>
    <w:bookmarkStart w:name="z17" w:id="12"/>
    <w:p>
      <w:pPr>
        <w:spacing w:after="0"/>
        <w:ind w:left="0"/>
        <w:jc w:val="both"/>
      </w:pPr>
      <w:r>
        <w:rPr>
          <w:rFonts w:ascii="Times New Roman"/>
          <w:b w:val="false"/>
          <w:i w:val="false"/>
          <w:color w:val="000000"/>
          <w:sz w:val="28"/>
        </w:rPr>
        <w:t>
      бақылау комитеті Қостанай</w:t>
      </w:r>
    </w:p>
    <w:bookmarkEnd w:id="12"/>
    <w:bookmarkStart w:name="z18" w:id="13"/>
    <w:p>
      <w:pPr>
        <w:spacing w:after="0"/>
        <w:ind w:left="0"/>
        <w:jc w:val="both"/>
      </w:pPr>
      <w:r>
        <w:rPr>
          <w:rFonts w:ascii="Times New Roman"/>
          <w:b w:val="false"/>
          <w:i w:val="false"/>
          <w:color w:val="000000"/>
          <w:sz w:val="28"/>
        </w:rPr>
        <w:t>
      облысының санитариялық-</w:t>
      </w:r>
    </w:p>
    <w:bookmarkEnd w:id="13"/>
    <w:bookmarkStart w:name="z19" w:id="14"/>
    <w:p>
      <w:pPr>
        <w:spacing w:after="0"/>
        <w:ind w:left="0"/>
        <w:jc w:val="both"/>
      </w:pPr>
      <w:r>
        <w:rPr>
          <w:rFonts w:ascii="Times New Roman"/>
          <w:b w:val="false"/>
          <w:i w:val="false"/>
          <w:color w:val="000000"/>
          <w:sz w:val="28"/>
        </w:rPr>
        <w:t>
      эпидемиологиялық бақылау</w:t>
      </w:r>
    </w:p>
    <w:bookmarkEnd w:id="14"/>
    <w:bookmarkStart w:name="z20" w:id="15"/>
    <w:p>
      <w:pPr>
        <w:spacing w:after="0"/>
        <w:ind w:left="0"/>
        <w:jc w:val="both"/>
      </w:pPr>
      <w:r>
        <w:rPr>
          <w:rFonts w:ascii="Times New Roman"/>
          <w:b w:val="false"/>
          <w:i w:val="false"/>
          <w:color w:val="000000"/>
          <w:sz w:val="28"/>
        </w:rPr>
        <w:t>
      департаменті Әулиекөл аудандық</w:t>
      </w:r>
    </w:p>
    <w:bookmarkEnd w:id="15"/>
    <w:bookmarkStart w:name="z21" w:id="16"/>
    <w:p>
      <w:pPr>
        <w:spacing w:after="0"/>
        <w:ind w:left="0"/>
        <w:jc w:val="both"/>
      </w:pPr>
      <w:r>
        <w:rPr>
          <w:rFonts w:ascii="Times New Roman"/>
          <w:b w:val="false"/>
          <w:i w:val="false"/>
          <w:color w:val="000000"/>
          <w:sz w:val="28"/>
        </w:rPr>
        <w:t>
      санитариялық-эпидемиологиялық</w:t>
      </w:r>
    </w:p>
    <w:bookmarkEnd w:id="16"/>
    <w:bookmarkStart w:name="z22" w:id="17"/>
    <w:p>
      <w:pPr>
        <w:spacing w:after="0"/>
        <w:ind w:left="0"/>
        <w:jc w:val="both"/>
      </w:pPr>
      <w:r>
        <w:rPr>
          <w:rFonts w:ascii="Times New Roman"/>
          <w:b w:val="false"/>
          <w:i w:val="false"/>
          <w:color w:val="000000"/>
          <w:sz w:val="28"/>
        </w:rPr>
        <w:t>
      бақылау басқармасы" республикалық</w:t>
      </w:r>
    </w:p>
    <w:bookmarkEnd w:id="17"/>
    <w:bookmarkStart w:name="z23" w:id="18"/>
    <w:p>
      <w:pPr>
        <w:spacing w:after="0"/>
        <w:ind w:left="0"/>
        <w:jc w:val="both"/>
      </w:pPr>
      <w:r>
        <w:rPr>
          <w:rFonts w:ascii="Times New Roman"/>
          <w:b w:val="false"/>
          <w:i w:val="false"/>
          <w:color w:val="000000"/>
          <w:sz w:val="28"/>
        </w:rPr>
        <w:t>
      мемлекеттік мекемесінің басшысы</w:t>
      </w:r>
    </w:p>
    <w:bookmarkEnd w:id="18"/>
    <w:bookmarkStart w:name="z24" w:id="19"/>
    <w:p>
      <w:pPr>
        <w:spacing w:after="0"/>
        <w:ind w:left="0"/>
        <w:jc w:val="both"/>
      </w:pPr>
      <w:r>
        <w:rPr>
          <w:rFonts w:ascii="Times New Roman"/>
          <w:b w:val="false"/>
          <w:i w:val="false"/>
          <w:color w:val="000000"/>
          <w:sz w:val="28"/>
        </w:rPr>
        <w:t>
      _______________ Ж. Тургумбаев</w:t>
      </w:r>
    </w:p>
    <w:bookmarkEnd w:id="19"/>
    <w:bookmarkStart w:name="z25" w:id="20"/>
    <w:p>
      <w:pPr>
        <w:spacing w:after="0"/>
        <w:ind w:left="0"/>
        <w:jc w:val="both"/>
      </w:pPr>
      <w:r>
        <w:rPr>
          <w:rFonts w:ascii="Times New Roman"/>
          <w:b w:val="false"/>
          <w:i w:val="false"/>
          <w:color w:val="000000"/>
          <w:sz w:val="28"/>
        </w:rPr>
        <w:t>
      2025 жылғы "___" ___________</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министрлігі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Ветеринариялық бақылау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қадағалау комитетiнiң Әулиекөл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аумақтық инспекциясы"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мекемесі басшысы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 А. Тайшибаев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"___" ___________</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