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82fa7" w14:textId="6882f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2024 жылғы 27 желтоқсандағы № 263 "Әулиекөл ауданы Құсмұрын кентінің 2025-2027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ауданы мәслихатының 2025 жылғы 6 наурыздағы № 289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Әулиекөл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"Әулиекөл ауданы Құсмұрын кентінің 2025-2027 жылдарға арналған бюджеті туралы" 2024 жылғы 27 желтоқсандағы № 263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Құсмұрын кентінің 2025-2027 жылдарға арналған бюджеті тиісінше 1, 2 және 3-қосымшаларға сәйкес, оның ішінде 2025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287 692,9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85 234,0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934,0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2 871,0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198 653,9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337 005,7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- 49 312,8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49 312,8 мың теңге.".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Қойшыбаев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6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 Құсмұрын кентінің 2025 жылға арналған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287692,9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85234,0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61848,0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61848,0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198653,9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198653,9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198653,9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337005,7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64586,5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64586,5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64586,5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64586,5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116496,7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116496,7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116496,7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52262,7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155922,4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155922,4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155922,4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143922,4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-49312,8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49312,8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