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eb2e" w14:textId="edde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2025 жылғы 30 желтоқсандағы № 234 қаулысы. Күші жойылды - Қостанай облысы Әулиекөл ауданы әкімдігінің 2026 жылғы 5 мамырдағы № 65 қаулысымен</w:t>
      </w:r>
    </w:p>
    <w:p>
      <w:pPr>
        <w:spacing w:after="0"/>
        <w:ind w:left="0"/>
        <w:jc w:val="both"/>
      </w:pPr>
      <w:r>
        <w:rPr>
          <w:rFonts w:ascii="Times New Roman"/>
          <w:b w:val="false"/>
          <w:i w:val="false"/>
          <w:color w:val="ff0000"/>
          <w:sz w:val="28"/>
        </w:rPr>
        <w:t xml:space="preserve">
      Ескерту. Күші жойылды - Қостанай облысы Әулиекөл ауданы әкімдігінің 05.05.2026 </w:t>
      </w:r>
      <w:r>
        <w:rPr>
          <w:rFonts w:ascii="Times New Roman"/>
          <w:b w:val="false"/>
          <w:i w:val="false"/>
          <w:color w:val="ff0000"/>
          <w:sz w:val="28"/>
        </w:rPr>
        <w:t>№ 65</w:t>
      </w:r>
      <w:r>
        <w:rPr>
          <w:rFonts w:ascii="Times New Roman"/>
          <w:b w:val="false"/>
          <w:i w:val="false"/>
          <w:color w:val="ff0000"/>
          <w:sz w:val="28"/>
        </w:rPr>
        <w:t xml:space="preserve"> қаулысымен (алғашқы ресми жарияланған күнінен бастап күшіне енеді).</w:t>
      </w:r>
    </w:p>
    <w:bookmarkStart w:name="z4" w:id="0"/>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 бабының</w:t>
      </w:r>
      <w:r>
        <w:rPr>
          <w:rFonts w:ascii="Times New Roman"/>
          <w:b w:val="false"/>
          <w:i w:val="false"/>
          <w:color w:val="000000"/>
          <w:sz w:val="28"/>
        </w:rPr>
        <w:t xml:space="preserve"> 5-1) тармақшасы және </w:t>
      </w:r>
      <w:r>
        <w:rPr>
          <w:rFonts w:ascii="Times New Roman"/>
          <w:b w:val="false"/>
          <w:i w:val="false"/>
          <w:color w:val="000000"/>
          <w:sz w:val="28"/>
        </w:rPr>
        <w:t>69 бабына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сәйкес, өтініш және жерге орналастыру жобасы негізінде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1. "Әулиекөл ауданы әкімдігінің сәулет, қала құрылысы және құрылыс бөлімі" мемлекеттік мекемесі су құбыры желілеріне қызмет көрсету және пайдалану үшін ауданы 1,6199 гектар Қостанай облысы Әулиекөл ауданы Көктал ауылының аумағында (елді мекен шегінен тыс) аумағында орналасқан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ауданы ауыл шаруашылығы және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қойылғанынан кейін бес жұмыс күні ішінде оның көшірмелері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 және орыс тілдерінде электрондық түрде жіберілсін;</w:t>
      </w:r>
    </w:p>
    <w:bookmarkEnd w:id="3"/>
    <w:bookmarkStart w:name="z8" w:id="4"/>
    <w:p>
      <w:pPr>
        <w:spacing w:after="0"/>
        <w:ind w:left="0"/>
        <w:jc w:val="both"/>
      </w:pPr>
      <w:r>
        <w:rPr>
          <w:rFonts w:ascii="Times New Roman"/>
          <w:b w:val="false"/>
          <w:i w:val="false"/>
          <w:color w:val="000000"/>
          <w:sz w:val="28"/>
        </w:rPr>
        <w:t>
      2) осы қаулы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