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f5394f" w14:textId="4f5394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Қауымдық сервитут белгілеу туралы</w:t>
      </w:r>
    </w:p>
    <w:p>
      <w:pPr>
        <w:spacing w:after="0"/>
        <w:ind w:left="0"/>
        <w:jc w:val="both"/>
      </w:pPr>
      <w:r>
        <w:rPr>
          <w:rFonts w:ascii="Times New Roman"/>
          <w:b w:val="false"/>
          <w:i w:val="false"/>
          <w:color w:val="000000"/>
          <w:sz w:val="28"/>
        </w:rPr>
        <w:t>Қостанай облысы Әулиекөл ауданы Первомай ауылы әкімінің 2025 жылғы 18 желтоқсандағы № 7-ш шешімі</w:t>
      </w:r>
    </w:p>
    <w:p>
      <w:pPr>
        <w:spacing w:after="0"/>
        <w:ind w:left="0"/>
        <w:jc w:val="both"/>
      </w:pPr>
      <w:bookmarkStart w:name="z4" w:id="0"/>
      <w:r>
        <w:rPr>
          <w:rFonts w:ascii="Times New Roman"/>
          <w:b w:val="false"/>
          <w:i w:val="false"/>
          <w:color w:val="000000"/>
          <w:sz w:val="28"/>
        </w:rPr>
        <w:t xml:space="preserve">
      Қазақстан Республикасы Жер кодексінің </w:t>
      </w:r>
      <w:r>
        <w:rPr>
          <w:rFonts w:ascii="Times New Roman"/>
          <w:b w:val="false"/>
          <w:i w:val="false"/>
          <w:color w:val="000000"/>
          <w:sz w:val="28"/>
        </w:rPr>
        <w:t>19-бабына</w:t>
      </w:r>
      <w:r>
        <w:rPr>
          <w:rFonts w:ascii="Times New Roman"/>
          <w:b w:val="false"/>
          <w:i w:val="false"/>
          <w:color w:val="000000"/>
          <w:sz w:val="28"/>
        </w:rPr>
        <w:t xml:space="preserve">, </w:t>
      </w:r>
      <w:r>
        <w:rPr>
          <w:rFonts w:ascii="Times New Roman"/>
          <w:b w:val="false"/>
          <w:i w:val="false"/>
          <w:color w:val="000000"/>
          <w:sz w:val="28"/>
        </w:rPr>
        <w:t>69-бабының</w:t>
      </w:r>
      <w:r>
        <w:rPr>
          <w:rFonts w:ascii="Times New Roman"/>
          <w:b w:val="false"/>
          <w:i w:val="false"/>
          <w:color w:val="000000"/>
          <w:sz w:val="28"/>
        </w:rPr>
        <w:t xml:space="preserve"> 4-тармағына, "Қазақстан Республикасындағы жергілікті мемлекеттік басқару және өзін-өзі басқару туралы" Қазақстан Республикасы Заңының </w:t>
      </w:r>
      <w:r>
        <w:rPr>
          <w:rFonts w:ascii="Times New Roman"/>
          <w:b w:val="false"/>
          <w:i w:val="false"/>
          <w:color w:val="000000"/>
          <w:sz w:val="28"/>
        </w:rPr>
        <w:t>35-бабына</w:t>
      </w:r>
      <w:r>
        <w:rPr>
          <w:rFonts w:ascii="Times New Roman"/>
          <w:b w:val="false"/>
          <w:i w:val="false"/>
          <w:color w:val="000000"/>
          <w:sz w:val="28"/>
        </w:rPr>
        <w:t xml:space="preserve"> сәйкес Аулиекөл ауданының сәулет және қала құрылысы бөлімі берген 2025 жылғы 21 қарашадағы № 638 өтініші негізінде, Әулиекөл ауданы Первомай ауылының әкімі ШЕШТІ:</w:t>
      </w:r>
    </w:p>
    <w:bookmarkEnd w:id="0"/>
    <w:bookmarkStart w:name="z5" w:id="1"/>
    <w:p>
      <w:pPr>
        <w:spacing w:after="0"/>
        <w:ind w:left="0"/>
        <w:jc w:val="both"/>
      </w:pPr>
      <w:r>
        <w:rPr>
          <w:rFonts w:ascii="Times New Roman"/>
          <w:b w:val="false"/>
          <w:i w:val="false"/>
          <w:color w:val="000000"/>
          <w:sz w:val="28"/>
        </w:rPr>
        <w:t>
      1. Қостанай облысы, Әулиекөл ауданы, Первомай ауылының аумағында орналасқан, ауданы – 0,7528 гектар жер учаскесіне су құбыры желілерін күтіп ұстау және пайдалану үшін сервитут белгіленсін.</w:t>
      </w:r>
    </w:p>
    <w:bookmarkEnd w:id="1"/>
    <w:bookmarkStart w:name="z6" w:id="2"/>
    <w:p>
      <w:pPr>
        <w:spacing w:after="0"/>
        <w:ind w:left="0"/>
        <w:jc w:val="both"/>
      </w:pPr>
      <w:r>
        <w:rPr>
          <w:rFonts w:ascii="Times New Roman"/>
          <w:b w:val="false"/>
          <w:i w:val="false"/>
          <w:color w:val="000000"/>
          <w:sz w:val="28"/>
        </w:rPr>
        <w:t>
      2. "Первомай ауылы әкімінің аппараты" мемлекеттік мекемесі Қазақстан Республикасының заңнамасында белгіленген тәртіпте:</w:t>
      </w:r>
    </w:p>
    <w:bookmarkEnd w:id="2"/>
    <w:bookmarkStart w:name="z7" w:id="3"/>
    <w:p>
      <w:pPr>
        <w:spacing w:after="0"/>
        <w:ind w:left="0"/>
        <w:jc w:val="both"/>
      </w:pPr>
      <w:r>
        <w:rPr>
          <w:rFonts w:ascii="Times New Roman"/>
          <w:b w:val="false"/>
          <w:i w:val="false"/>
          <w:color w:val="000000"/>
          <w:sz w:val="28"/>
        </w:rPr>
        <w:t>
      1) осы шешім мемлекеттік тіркелген күнінен бастап күнтізбелік бес күн ішінде оның қазақ және орыс тілдерінде электрондық түрдегі "Қазақстан Республикасының Заңнама және құқықтық ақпарат институты" шаруашылық жүргізу құқындағы республикалық мемлекеттік кәсіпорнына ресми жариялау және Қазақстан Республикасы нормативтік құқықтық актілерінің эталондық бақылау банкіне енгізу үшін жіберілуін;</w:t>
      </w:r>
    </w:p>
    <w:bookmarkEnd w:id="3"/>
    <w:bookmarkStart w:name="z8" w:id="4"/>
    <w:p>
      <w:pPr>
        <w:spacing w:after="0"/>
        <w:ind w:left="0"/>
        <w:jc w:val="both"/>
      </w:pPr>
      <w:r>
        <w:rPr>
          <w:rFonts w:ascii="Times New Roman"/>
          <w:b w:val="false"/>
          <w:i w:val="false"/>
          <w:color w:val="000000"/>
          <w:sz w:val="28"/>
        </w:rPr>
        <w:t>
      2) осы шешімді Қазақстан Республикасы Нормативтік құқықтық актілерінің эталондық бақылау банкінде ресми жарияланғаннан кейін "Первомай ауылы әкімінің аппараты" мемлекеттік мекемесінің интернет-ресурсында орналастыруды қамтамасыз етсін.</w:t>
      </w:r>
    </w:p>
    <w:bookmarkEnd w:id="4"/>
    <w:bookmarkStart w:name="z9" w:id="5"/>
    <w:p>
      <w:pPr>
        <w:spacing w:after="0"/>
        <w:ind w:left="0"/>
        <w:jc w:val="both"/>
      </w:pPr>
      <w:r>
        <w:rPr>
          <w:rFonts w:ascii="Times New Roman"/>
          <w:b w:val="false"/>
          <w:i w:val="false"/>
          <w:color w:val="000000"/>
          <w:sz w:val="28"/>
        </w:rPr>
        <w:t>
      3. Осы шешімнің орындалуын бақылауды өзіме қалдырамын.</w:t>
      </w:r>
    </w:p>
    <w:bookmarkEnd w:id="5"/>
    <w:bookmarkStart w:name="z10" w:id="6"/>
    <w:p>
      <w:pPr>
        <w:spacing w:after="0"/>
        <w:ind w:left="0"/>
        <w:jc w:val="both"/>
      </w:pPr>
      <w:r>
        <w:rPr>
          <w:rFonts w:ascii="Times New Roman"/>
          <w:b w:val="false"/>
          <w:i w:val="false"/>
          <w:color w:val="000000"/>
          <w:sz w:val="28"/>
        </w:rPr>
        <w:t>
      4. Осы шешім алғашқы ресми жарияланған күнінен кейін күнтізбелік он күн өткен соң қолданысқа енгізіледі.</w:t>
      </w:r>
    </w:p>
    <w:bookmarkEnd w:id="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xml:space="preserve">
      </w:t>
            </w:r>
            <w:r>
              <w:rPr>
                <w:rFonts w:ascii="Times New Roman"/>
                <w:b w:val="false"/>
                <w:i w:val="false"/>
                <w:color w:val="000000"/>
                <w:sz w:val="20"/>
              </w:rPr>
              <w:t xml:space="preserve">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Марат</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