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b15e" w14:textId="61db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Рудный қаласы әкімдігінің 2025 жылғы 19 желтоқсандағы № 1067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281 "Арнаулы әлеуметтік қызметтерге тарифтерді қалыптастырудың ережесі мен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күндік тариф (теңгемен)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бір жарым жастан он сегіз жасқа дейінгі мүгедектігі бар балаларға арналған жартылай стационар жағдайындағы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бір жарым жастан он сегіз жасқа дейінгі мүгедектігі бар балаларға арналған жартылай стационар жағдайындағы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он сегіз жастан асқан мүгедектігі бар адамдарға арналған жартылай стационар жағдайындағы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жасау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қалалық жұмыспен қамту және әлеуметтік бағдарламалар бөлімінің "Өмірде қиын жағдайға тап болған адамдарды қайта әлеуметтендіру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 болу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