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0a1e" w14:textId="bfb0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салада қызметін жүзеге асыратын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3 желтоқсандағы № 1023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қызметін жүзеге асыратын коммуналдық мемлекеттік кәсіпорындардың таза кірісі сомасының елу пайызы мөлшерінде таза кірістің бір бөлігін аудару нормативі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қаулыны Рудный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