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21af" w14:textId="2dd2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2025 жылғы 20 қазандағы № 1657 "Қостанай қаласы әкімдігінің мәдениет және тілдерді дамыту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Қостанай қаласы әкімдігінің 2025 жылғы 10 желтоқсандағы № 2071 қаулысы</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мәдениет және тілдерді дамыту бөлімі" мемлекеттік мекемесі туралы Ережені бекіту туралы" Қостанай қаласы әкімдігінің 2025 жылғы 20 қазандағы </w:t>
      </w:r>
      <w:r>
        <w:rPr>
          <w:rFonts w:ascii="Times New Roman"/>
          <w:b w:val="false"/>
          <w:i w:val="false"/>
          <w:color w:val="000000"/>
          <w:sz w:val="28"/>
        </w:rPr>
        <w:t>№ 1657</w:t>
      </w:r>
      <w:r>
        <w:rPr>
          <w:rFonts w:ascii="Times New Roman"/>
          <w:b w:val="false"/>
          <w:i w:val="false"/>
          <w:color w:val="000000"/>
          <w:sz w:val="28"/>
        </w:rPr>
        <w:t xml:space="preserve"> қаулысына келесі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14), 15), 16), 17), 18) тармақшалармен толықтырылсын:</w:t>
      </w:r>
    </w:p>
    <w:bookmarkStart w:name="z7" w:id="2"/>
    <w:p>
      <w:pPr>
        <w:spacing w:after="0"/>
        <w:ind w:left="0"/>
        <w:jc w:val="both"/>
      </w:pPr>
      <w:r>
        <w:rPr>
          <w:rFonts w:ascii="Times New Roman"/>
          <w:b w:val="false"/>
          <w:i w:val="false"/>
          <w:color w:val="000000"/>
          <w:sz w:val="28"/>
        </w:rPr>
        <w:t>
      "14)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2"/>
    <w:bookmarkStart w:name="z8" w:id="3"/>
    <w:p>
      <w:pPr>
        <w:spacing w:after="0"/>
        <w:ind w:left="0"/>
        <w:jc w:val="both"/>
      </w:pPr>
      <w:r>
        <w:rPr>
          <w:rFonts w:ascii="Times New Roman"/>
          <w:b w:val="false"/>
          <w:i w:val="false"/>
          <w:color w:val="000000"/>
          <w:sz w:val="28"/>
        </w:rPr>
        <w:t>
      15)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3"/>
    <w:bookmarkStart w:name="z9" w:id="4"/>
    <w:p>
      <w:pPr>
        <w:spacing w:after="0"/>
        <w:ind w:left="0"/>
        <w:jc w:val="both"/>
      </w:pPr>
      <w:r>
        <w:rPr>
          <w:rFonts w:ascii="Times New Roman"/>
          <w:b w:val="false"/>
          <w:i w:val="false"/>
          <w:color w:val="000000"/>
          <w:sz w:val="28"/>
        </w:rPr>
        <w:t>
      16)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4"/>
    <w:bookmarkStart w:name="z10" w:id="5"/>
    <w:p>
      <w:pPr>
        <w:spacing w:after="0"/>
        <w:ind w:left="0"/>
        <w:jc w:val="both"/>
      </w:pPr>
      <w:r>
        <w:rPr>
          <w:rFonts w:ascii="Times New Roman"/>
          <w:b w:val="false"/>
          <w:i w:val="false"/>
          <w:color w:val="000000"/>
          <w:sz w:val="28"/>
        </w:rPr>
        <w:t>
      17) тиісті аумақта орналасқан мәдениет ұйымдарының қызметіне мониторингті жүзеге асыруды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ұсынады;</w:t>
      </w:r>
    </w:p>
    <w:bookmarkEnd w:id="5"/>
    <w:bookmarkStart w:name="z11" w:id="6"/>
    <w:p>
      <w:pPr>
        <w:spacing w:after="0"/>
        <w:ind w:left="0"/>
        <w:jc w:val="both"/>
      </w:pPr>
      <w:r>
        <w:rPr>
          <w:rFonts w:ascii="Times New Roman"/>
          <w:b w:val="false"/>
          <w:i w:val="false"/>
          <w:color w:val="000000"/>
          <w:sz w:val="28"/>
        </w:rPr>
        <w:t>
      18)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6"/>
    <w:bookmarkStart w:name="z12" w:id="7"/>
    <w:p>
      <w:pPr>
        <w:spacing w:after="0"/>
        <w:ind w:left="0"/>
        <w:jc w:val="both"/>
      </w:pPr>
      <w:r>
        <w:rPr>
          <w:rFonts w:ascii="Times New Roman"/>
          <w:b w:val="false"/>
          <w:i w:val="false"/>
          <w:color w:val="000000"/>
          <w:sz w:val="28"/>
        </w:rPr>
        <w:t>
      2. "Қостанай қаласы әкімдігінің мәдениет және тілдерді дамыту бөлімі" мемлекеттік мекемесі Қазақстан Республикасының заңнамасында белгіленген тәртіпте:</w:t>
      </w:r>
    </w:p>
    <w:bookmarkEnd w:id="7"/>
    <w:bookmarkStart w:name="z13" w:id="8"/>
    <w:p>
      <w:pPr>
        <w:spacing w:after="0"/>
        <w:ind w:left="0"/>
        <w:jc w:val="both"/>
      </w:pPr>
      <w:r>
        <w:rPr>
          <w:rFonts w:ascii="Times New Roman"/>
          <w:b w:val="false"/>
          <w:i w:val="false"/>
          <w:color w:val="000000"/>
          <w:sz w:val="28"/>
        </w:rPr>
        <w:t>
      1) жоғарыда көрсетілген қаулыға енгізілген толықтырулар туралы әділет органдарын хабардар етуді;</w:t>
      </w:r>
    </w:p>
    <w:bookmarkEnd w:id="8"/>
    <w:bookmarkStart w:name="z14" w:id="9"/>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5" w:id="10"/>
    <w:p>
      <w:pPr>
        <w:spacing w:after="0"/>
        <w:ind w:left="0"/>
        <w:jc w:val="both"/>
      </w:pPr>
      <w:r>
        <w:rPr>
          <w:rFonts w:ascii="Times New Roman"/>
          <w:b w:val="false"/>
          <w:i w:val="false"/>
          <w:color w:val="000000"/>
          <w:sz w:val="28"/>
        </w:rPr>
        <w:t>
      3) осы қаулының ресми жарияланғанынан кейін оның Қостанай қаласы әкімдігінің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