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aa35" w14:textId="d1da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жұмыспен қамту және әлеуметтік бағдарламалары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2025 жылғы 15 шілдедегі № 1041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 әкімдігінің жұмыспен қамту және әлеуметтік бағдарламалары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ресми жарияланғанынан кейін осы қаулыны Қостанай қаласы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Қостанай қаласы әкімдігінің кейбір қаулыларының күші жойылсын деп танылсын:</w:t>
      </w:r>
    </w:p>
    <w:bookmarkEnd w:id="6"/>
    <w:bookmarkStart w:name="z11" w:id="7"/>
    <w:p>
      <w:pPr>
        <w:spacing w:after="0"/>
        <w:ind w:left="0"/>
        <w:jc w:val="both"/>
      </w:pPr>
      <w:r>
        <w:rPr>
          <w:rFonts w:ascii="Times New Roman"/>
          <w:b w:val="false"/>
          <w:i w:val="false"/>
          <w:color w:val="000000"/>
          <w:sz w:val="28"/>
        </w:rPr>
        <w:t xml:space="preserve">
      - "Қостанай қаласы әкімдігінің жұмыспен қамту және әлеуметтік бағдарламалар бөлімі" мемлекеттік мекемесі туралы ережені бекіту туралы" Қостанай қаласы әкімдігінің 2022 жылғы 18 сәуірдегі </w:t>
      </w:r>
      <w:r>
        <w:rPr>
          <w:rFonts w:ascii="Times New Roman"/>
          <w:b w:val="false"/>
          <w:i w:val="false"/>
          <w:color w:val="000000"/>
          <w:sz w:val="28"/>
        </w:rPr>
        <w:t>№ 751</w:t>
      </w:r>
      <w:r>
        <w:rPr>
          <w:rFonts w:ascii="Times New Roman"/>
          <w:b w:val="false"/>
          <w:i w:val="false"/>
          <w:color w:val="000000"/>
          <w:sz w:val="28"/>
        </w:rPr>
        <w:t xml:space="preserve"> қаулысы;</w:t>
      </w:r>
    </w:p>
    <w:bookmarkEnd w:id="7"/>
    <w:bookmarkStart w:name="z12" w:id="8"/>
    <w:p>
      <w:pPr>
        <w:spacing w:after="0"/>
        <w:ind w:left="0"/>
        <w:jc w:val="both"/>
      </w:pPr>
      <w:r>
        <w:rPr>
          <w:rFonts w:ascii="Times New Roman"/>
          <w:b w:val="false"/>
          <w:i w:val="false"/>
          <w:color w:val="000000"/>
          <w:sz w:val="28"/>
        </w:rPr>
        <w:t>
      - Қостанай қаласы әкімдігінің "Қостанай қаласы әкімдігінің жұмыспен қамту және әлеуметтік бағдарламалар бөлімі" мемлекеттік мекемесі туралы ережені бекіту туралы" Қостанай қаласы әкімдігінің 2022 жылғы 18 сәуірдегі № 75 қаулысына өзгеріс енгізу туралы" 2023 жылғы 31 тамыздағы № 1751 қаулысы.</w:t>
      </w:r>
    </w:p>
    <w:bookmarkEnd w:id="8"/>
    <w:bookmarkStart w:name="z13" w:id="9"/>
    <w:p>
      <w:pPr>
        <w:spacing w:after="0"/>
        <w:ind w:left="0"/>
        <w:jc w:val="both"/>
      </w:pPr>
      <w:r>
        <w:rPr>
          <w:rFonts w:ascii="Times New Roman"/>
          <w:b w:val="false"/>
          <w:i w:val="false"/>
          <w:color w:val="000000"/>
          <w:sz w:val="28"/>
        </w:rPr>
        <w:t>
      4. Осы қаулының орындалуын бақылау Қостанай қаласы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11"/>
    <w:p>
      <w:pPr>
        <w:spacing w:after="0"/>
        <w:ind w:left="0"/>
        <w:jc w:val="left"/>
      </w:pPr>
      <w:r>
        <w:rPr>
          <w:rFonts w:ascii="Times New Roman"/>
          <w:b/>
          <w:i w:val="false"/>
          <w:color w:val="000000"/>
        </w:rPr>
        <w:t xml:space="preserve"> "Қостанай қаласы әкімдігінің жұмыспен қамту және әлеуметтік бағдарламалары бөлімі" мемлекеттік мекемесі туралы ереже</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1. "Қостанай қаласы әкімдігінің жұмыспен қамту және әлеуметтік бағдарламалары бөлімі" мемлекеттік мекемесі (бұдан әрі – Бөлім) халықты жұмыспен қамту және әлеуметтік қорғау саласындағы басшылықты жүзеге асыратын Қазақстан Республикасының мемлекеттік органы болып табылады.</w:t>
      </w:r>
    </w:p>
    <w:bookmarkEnd w:id="13"/>
    <w:bookmarkStart w:name="z23" w:id="14"/>
    <w:p>
      <w:pPr>
        <w:spacing w:after="0"/>
        <w:ind w:left="0"/>
        <w:jc w:val="both"/>
      </w:pPr>
      <w:r>
        <w:rPr>
          <w:rFonts w:ascii="Times New Roman"/>
          <w:b w:val="false"/>
          <w:i w:val="false"/>
          <w:color w:val="000000"/>
          <w:sz w:val="28"/>
        </w:rPr>
        <w:t>
      2. Бөлім мынадай ведомстволық бағынысты мекемелері бар:</w:t>
      </w:r>
    </w:p>
    <w:bookmarkEnd w:id="14"/>
    <w:bookmarkStart w:name="z24" w:id="15"/>
    <w:p>
      <w:pPr>
        <w:spacing w:after="0"/>
        <w:ind w:left="0"/>
        <w:jc w:val="both"/>
      </w:pPr>
      <w:r>
        <w:rPr>
          <w:rFonts w:ascii="Times New Roman"/>
          <w:b w:val="false"/>
          <w:i w:val="false"/>
          <w:color w:val="000000"/>
          <w:sz w:val="28"/>
        </w:rPr>
        <w:t>
      1) "Қостанай қаласы әкімдігінің жұмыспен қамту және әлеуметтік бағдарламалары бөлімі" мемлекеттік мекемесінің "Әлеуметтік қызмет көрсету жөніндегі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мекемесінің "Белгіленген тұрғылықты жері жоқ адамдарды әлеуметтік бейімдеу орталығы" коммуналдық мемлекеттік мекемесі;</w:t>
      </w:r>
    </w:p>
    <w:bookmarkEnd w:id="16"/>
    <w:bookmarkStart w:name="z26" w:id="17"/>
    <w:p>
      <w:pPr>
        <w:spacing w:after="0"/>
        <w:ind w:left="0"/>
        <w:jc w:val="both"/>
      </w:pP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мекемесінің "Қиын өмірлік жағдайдағы тұлғаларға (отбасыларға) арналған бейімделу орталығы" коммуналдық мемлекеттік мекемесі.</w:t>
      </w:r>
    </w:p>
    <w:bookmarkEnd w:id="17"/>
    <w:bookmarkStart w:name="z27" w:id="18"/>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8"/>
    <w:bookmarkStart w:name="z28" w:id="19"/>
    <w:p>
      <w:pPr>
        <w:spacing w:after="0"/>
        <w:ind w:left="0"/>
        <w:jc w:val="both"/>
      </w:pPr>
      <w:r>
        <w:rPr>
          <w:rFonts w:ascii="Times New Roman"/>
          <w:b w:val="false"/>
          <w:i w:val="false"/>
          <w:color w:val="000000"/>
          <w:sz w:val="28"/>
        </w:rPr>
        <w:t>
      4. Бөлім ұйымдастырушылық-құқықтық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9"/>
    <w:bookmarkStart w:name="z29" w:id="20"/>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20"/>
    <w:bookmarkStart w:name="z30" w:id="21"/>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
    <w:bookmarkStart w:name="z31" w:id="22"/>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22"/>
    <w:bookmarkStart w:name="z32" w:id="23"/>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қолданыстағы заңнамасына сәйкес бекітіледі.</w:t>
      </w:r>
    </w:p>
    <w:bookmarkEnd w:id="23"/>
    <w:bookmarkStart w:name="z33" w:id="24"/>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А. Қасымқанов көшесі, 36.</w:t>
      </w:r>
    </w:p>
    <w:bookmarkEnd w:id="24"/>
    <w:bookmarkStart w:name="z34" w:id="25"/>
    <w:p>
      <w:pPr>
        <w:spacing w:after="0"/>
        <w:ind w:left="0"/>
        <w:jc w:val="both"/>
      </w:pPr>
      <w:r>
        <w:rPr>
          <w:rFonts w:ascii="Times New Roman"/>
          <w:b w:val="false"/>
          <w:i w:val="false"/>
          <w:color w:val="000000"/>
          <w:sz w:val="28"/>
        </w:rPr>
        <w:t>
      10. Осы ереже Бөлімнің құрылтай құжаты болып табылады.</w:t>
      </w:r>
    </w:p>
    <w:bookmarkEnd w:id="25"/>
    <w:bookmarkStart w:name="z35" w:id="26"/>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6"/>
    <w:bookmarkStart w:name="z36" w:id="27"/>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7"/>
    <w:p>
      <w:pPr>
        <w:spacing w:after="0"/>
        <w:ind w:left="0"/>
        <w:jc w:val="both"/>
      </w:pPr>
      <w:r>
        <w:rPr>
          <w:rFonts w:ascii="Times New Roman"/>
          <w:b w:val="false"/>
          <w:i w:val="false"/>
          <w:color w:val="000000"/>
          <w:sz w:val="28"/>
        </w:rPr>
        <w:t>
      Егер Бөлімге заңмен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қаласы әкімдігінің 19.06.2026 </w:t>
      </w:r>
      <w:r>
        <w:rPr>
          <w:rFonts w:ascii="Times New Roman"/>
          <w:b w:val="false"/>
          <w:i w:val="false"/>
          <w:color w:val="000000"/>
          <w:sz w:val="28"/>
        </w:rPr>
        <w:t>№ 1261</w:t>
      </w:r>
      <w:r>
        <w:rPr>
          <w:rFonts w:ascii="Times New Roman"/>
          <w:b w:val="false"/>
          <w:i w:val="false"/>
          <w:color w:val="ff0000"/>
          <w:sz w:val="28"/>
        </w:rPr>
        <w:t xml:space="preserve"> қаулысымен (алғашқы ресми жарияланған күнінен бастап күшіне енеді).</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8"/>
    <w:bookmarkStart w:name="z39" w:id="29"/>
    <w:p>
      <w:pPr>
        <w:spacing w:after="0"/>
        <w:ind w:left="0"/>
        <w:jc w:val="both"/>
      </w:pPr>
      <w:r>
        <w:rPr>
          <w:rFonts w:ascii="Times New Roman"/>
          <w:b w:val="false"/>
          <w:i w:val="false"/>
          <w:color w:val="000000"/>
          <w:sz w:val="28"/>
        </w:rPr>
        <w:t>
      13. Мақсаттары:</w:t>
      </w:r>
    </w:p>
    <w:bookmarkEnd w:id="29"/>
    <w:bookmarkStart w:name="z40" w:id="30"/>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30"/>
    <w:bookmarkStart w:name="z41" w:id="31"/>
    <w:p>
      <w:pPr>
        <w:spacing w:after="0"/>
        <w:ind w:left="0"/>
        <w:jc w:val="both"/>
      </w:pPr>
      <w:r>
        <w:rPr>
          <w:rFonts w:ascii="Times New Roman"/>
          <w:b w:val="false"/>
          <w:i w:val="false"/>
          <w:color w:val="000000"/>
          <w:sz w:val="28"/>
        </w:rPr>
        <w:t>
      2) Бөлімнің қарамағындағы мекемелердің қызметін үйлестіру;</w:t>
      </w:r>
    </w:p>
    <w:bookmarkEnd w:id="31"/>
    <w:bookmarkStart w:name="z42" w:id="32"/>
    <w:p>
      <w:pPr>
        <w:spacing w:after="0"/>
        <w:ind w:left="0"/>
        <w:jc w:val="both"/>
      </w:pPr>
      <w:r>
        <w:rPr>
          <w:rFonts w:ascii="Times New Roman"/>
          <w:b w:val="false"/>
          <w:i w:val="false"/>
          <w:color w:val="000000"/>
          <w:sz w:val="28"/>
        </w:rPr>
        <w:t>
      3) Қазақстан Республикасының заңнамасында көзделген өзге де мақсаттарды жүзеге асыру.</w:t>
      </w:r>
    </w:p>
    <w:bookmarkEnd w:id="32"/>
    <w:bookmarkStart w:name="z43" w:id="33"/>
    <w:p>
      <w:pPr>
        <w:spacing w:after="0"/>
        <w:ind w:left="0"/>
        <w:jc w:val="both"/>
      </w:pPr>
      <w:r>
        <w:rPr>
          <w:rFonts w:ascii="Times New Roman"/>
          <w:b w:val="false"/>
          <w:i w:val="false"/>
          <w:color w:val="000000"/>
          <w:sz w:val="28"/>
        </w:rPr>
        <w:t>
      14. Өкілеттіктері:</w:t>
      </w:r>
    </w:p>
    <w:bookmarkEnd w:id="33"/>
    <w:bookmarkStart w:name="z44" w:id="34"/>
    <w:p>
      <w:pPr>
        <w:spacing w:after="0"/>
        <w:ind w:left="0"/>
        <w:jc w:val="both"/>
      </w:pPr>
      <w:r>
        <w:rPr>
          <w:rFonts w:ascii="Times New Roman"/>
          <w:b w:val="false"/>
          <w:i w:val="false"/>
          <w:color w:val="000000"/>
          <w:sz w:val="28"/>
        </w:rPr>
        <w:t>
      1) құқықтары:</w:t>
      </w:r>
    </w:p>
    <w:bookmarkEnd w:id="34"/>
    <w:bookmarkStart w:name="z45" w:id="35"/>
    <w:p>
      <w:pPr>
        <w:spacing w:after="0"/>
        <w:ind w:left="0"/>
        <w:jc w:val="both"/>
      </w:pPr>
      <w:r>
        <w:rPr>
          <w:rFonts w:ascii="Times New Roman"/>
          <w:b w:val="false"/>
          <w:i w:val="false"/>
          <w:color w:val="000000"/>
          <w:sz w:val="28"/>
        </w:rPr>
        <w:t>
      Бөлім мүдделерін мемлекеттік органдар мен ұйымдарда білдіру;</w:t>
      </w:r>
    </w:p>
    <w:bookmarkEnd w:id="35"/>
    <w:bookmarkStart w:name="z46" w:id="36"/>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6"/>
    <w:bookmarkStart w:name="z47" w:id="3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50" w:id="4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0"/>
    <w:bookmarkStart w:name="z51" w:id="41"/>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1"/>
    <w:bookmarkStart w:name="z52" w:id="4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2"/>
    <w:bookmarkStart w:name="z53" w:id="43"/>
    <w:p>
      <w:pPr>
        <w:spacing w:after="0"/>
        <w:ind w:left="0"/>
        <w:jc w:val="both"/>
      </w:pPr>
      <w:r>
        <w:rPr>
          <w:rFonts w:ascii="Times New Roman"/>
          <w:b w:val="false"/>
          <w:i w:val="false"/>
          <w:color w:val="000000"/>
          <w:sz w:val="28"/>
        </w:rPr>
        <w:t>
      15. Функциялары:</w:t>
      </w:r>
    </w:p>
    <w:bookmarkEnd w:id="43"/>
    <w:bookmarkStart w:name="z54" w:id="44"/>
    <w:p>
      <w:pPr>
        <w:spacing w:after="0"/>
        <w:ind w:left="0"/>
        <w:jc w:val="both"/>
      </w:pPr>
      <w:r>
        <w:rPr>
          <w:rFonts w:ascii="Times New Roman"/>
          <w:b w:val="false"/>
          <w:i w:val="false"/>
          <w:color w:val="000000"/>
          <w:sz w:val="28"/>
        </w:rPr>
        <w:t>
      1) ведомствоға бағынысты мекемелердің қызметін үйлестіру;</w:t>
      </w:r>
    </w:p>
    <w:bookmarkEnd w:id="44"/>
    <w:bookmarkStart w:name="z55" w:id="45"/>
    <w:p>
      <w:pPr>
        <w:spacing w:after="0"/>
        <w:ind w:left="0"/>
        <w:jc w:val="both"/>
      </w:pPr>
      <w:r>
        <w:rPr>
          <w:rFonts w:ascii="Times New Roman"/>
          <w:b w:val="false"/>
          <w:i w:val="false"/>
          <w:color w:val="000000"/>
          <w:sz w:val="28"/>
        </w:rPr>
        <w:t>
      2) әлеуметтік көмек көрсетуге үміткер адамдарың (отбасының) өтінішін қарау жөніндегі және әлеуметтік көмек көрсету қажеттілігі туралы қорытындылар шығаратын арнайы комиссиясы жұмыс органының функцияларын жүзеге асыру;</w:t>
      </w:r>
    </w:p>
    <w:bookmarkEnd w:id="45"/>
    <w:bookmarkStart w:name="z56" w:id="46"/>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көмекке мұқтаж азаматтардың жекелеген санаттарына әлеуметтік қолдау шараларын ұсыну;</w:t>
      </w:r>
    </w:p>
    <w:bookmarkEnd w:id="46"/>
    <w:bookmarkStart w:name="z57" w:id="47"/>
    <w:p>
      <w:pPr>
        <w:spacing w:after="0"/>
        <w:ind w:left="0"/>
        <w:jc w:val="both"/>
      </w:pPr>
      <w:r>
        <w:rPr>
          <w:rFonts w:ascii="Times New Roman"/>
          <w:b w:val="false"/>
          <w:i w:val="false"/>
          <w:color w:val="000000"/>
          <w:sz w:val="28"/>
        </w:rPr>
        <w:t>
      4) қолданыстағы заңнамаға сәйкес бюджет қаражаты қажеттілігін болжау және әлеуметтік бағдарламаларды іске асыру;</w:t>
      </w:r>
    </w:p>
    <w:bookmarkEnd w:id="47"/>
    <w:bookmarkStart w:name="z58" w:id="48"/>
    <w:p>
      <w:pPr>
        <w:spacing w:after="0"/>
        <w:ind w:left="0"/>
        <w:jc w:val="both"/>
      </w:pPr>
      <w:r>
        <w:rPr>
          <w:rFonts w:ascii="Times New Roman"/>
          <w:b w:val="false"/>
          <w:i w:val="false"/>
          <w:color w:val="000000"/>
          <w:sz w:val="28"/>
        </w:rPr>
        <w:t>
      5) қолданыстағы заңнамаға сәйкес мемлекеттік қызметтерді көрсету;</w:t>
      </w:r>
    </w:p>
    <w:bookmarkEnd w:id="48"/>
    <w:bookmarkStart w:name="z59" w:id="49"/>
    <w:p>
      <w:pPr>
        <w:spacing w:after="0"/>
        <w:ind w:left="0"/>
        <w:jc w:val="both"/>
      </w:pPr>
      <w:r>
        <w:rPr>
          <w:rFonts w:ascii="Times New Roman"/>
          <w:b w:val="false"/>
          <w:i w:val="false"/>
          <w:color w:val="000000"/>
          <w:sz w:val="28"/>
        </w:rPr>
        <w:t>
      6) Қазақстан Республикасының заңнамасында көзделген, жергілікті бюджет қаражаты есебінен әлеуметтік көмекті тағайындау және төлеу;</w:t>
      </w:r>
    </w:p>
    <w:bookmarkEnd w:id="49"/>
    <w:bookmarkStart w:name="z60" w:id="50"/>
    <w:p>
      <w:pPr>
        <w:spacing w:after="0"/>
        <w:ind w:left="0"/>
        <w:jc w:val="both"/>
      </w:pPr>
      <w:r>
        <w:rPr>
          <w:rFonts w:ascii="Times New Roman"/>
          <w:b w:val="false"/>
          <w:i w:val="false"/>
          <w:color w:val="000000"/>
          <w:sz w:val="28"/>
        </w:rPr>
        <w:t>
      7) жеке және заңды тұлғалардың өтініштерін қарау және қажетті шаралар қолдану;</w:t>
      </w:r>
    </w:p>
    <w:bookmarkEnd w:id="50"/>
    <w:bookmarkStart w:name="z61" w:id="51"/>
    <w:p>
      <w:pPr>
        <w:spacing w:after="0"/>
        <w:ind w:left="0"/>
        <w:jc w:val="both"/>
      </w:pPr>
      <w:r>
        <w:rPr>
          <w:rFonts w:ascii="Times New Roman"/>
          <w:b w:val="false"/>
          <w:i w:val="false"/>
          <w:color w:val="000000"/>
          <w:sz w:val="28"/>
        </w:rPr>
        <w:t>
      8) коммерциялық емес (үкіметтік емес) ұйымдармен өзара әрекет ету;</w:t>
      </w:r>
    </w:p>
    <w:bookmarkEnd w:id="51"/>
    <w:bookmarkStart w:name="z62" w:id="52"/>
    <w:p>
      <w:pPr>
        <w:spacing w:after="0"/>
        <w:ind w:left="0"/>
        <w:jc w:val="both"/>
      </w:pPr>
      <w:r>
        <w:rPr>
          <w:rFonts w:ascii="Times New Roman"/>
          <w:b w:val="false"/>
          <w:i w:val="false"/>
          <w:color w:val="000000"/>
          <w:sz w:val="28"/>
        </w:rPr>
        <w:t>
      9) адамға (отбасыға) арнаулы әлеуметтік қызмет көрсету туралы шешім шығару;</w:t>
      </w:r>
    </w:p>
    <w:bookmarkEnd w:id="52"/>
    <w:bookmarkStart w:name="z63" w:id="53"/>
    <w:p>
      <w:pPr>
        <w:spacing w:after="0"/>
        <w:ind w:left="0"/>
        <w:jc w:val="both"/>
      </w:pPr>
      <w:r>
        <w:rPr>
          <w:rFonts w:ascii="Times New Roman"/>
          <w:b w:val="false"/>
          <w:i w:val="false"/>
          <w:color w:val="000000"/>
          <w:sz w:val="28"/>
        </w:rPr>
        <w:t>
      10)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3"/>
    <w:bookmarkStart w:name="z64" w:id="54"/>
    <w:p>
      <w:pPr>
        <w:spacing w:after="0"/>
        <w:ind w:left="0"/>
        <w:jc w:val="both"/>
      </w:pPr>
      <w:r>
        <w:rPr>
          <w:rFonts w:ascii="Times New Roman"/>
          <w:b w:val="false"/>
          <w:i w:val="false"/>
          <w:color w:val="000000"/>
          <w:sz w:val="28"/>
        </w:rPr>
        <w:t>
      11) Қазақстан Республикасының заңнамасында көзделген тұрғын үй көмегін тағайындау және төлеу</w:t>
      </w:r>
    </w:p>
    <w:bookmarkEnd w:id="54"/>
    <w:bookmarkStart w:name="z65" w:id="55"/>
    <w:p>
      <w:pPr>
        <w:spacing w:after="0"/>
        <w:ind w:left="0"/>
        <w:jc w:val="both"/>
      </w:pPr>
      <w:r>
        <w:rPr>
          <w:rFonts w:ascii="Times New Roman"/>
          <w:b w:val="false"/>
          <w:i w:val="false"/>
          <w:color w:val="000000"/>
          <w:sz w:val="28"/>
        </w:rPr>
        <w:t>
      12) Қазақстан Республикасының заңнамасында көзделген өзге де функцияларды жүзеге асыру;</w:t>
      </w:r>
    </w:p>
    <w:bookmarkEnd w:id="55"/>
    <w:bookmarkStart w:name="z66" w:id="56"/>
    <w:p>
      <w:pPr>
        <w:spacing w:after="0"/>
        <w:ind w:left="0"/>
        <w:jc w:val="both"/>
      </w:pPr>
      <w:r>
        <w:rPr>
          <w:rFonts w:ascii="Times New Roman"/>
          <w:b w:val="false"/>
          <w:i w:val="false"/>
          <w:color w:val="000000"/>
          <w:sz w:val="28"/>
        </w:rPr>
        <w:t>
      13) 1941 жылдың 22 маусымынан бастап 1945 жылдың 9 мамырына дейінгі мерзімде кемінде алты ай жұмыс істеген адамдардың еңбек өтілін белгілеу үшін арнайы комиссиясы жұмыс органының функцияларын жүзеге асыру;</w:t>
      </w:r>
    </w:p>
    <w:bookmarkEnd w:id="56"/>
    <w:bookmarkStart w:name="z67" w:id="57"/>
    <w:p>
      <w:pPr>
        <w:spacing w:after="0"/>
        <w:ind w:left="0"/>
        <w:jc w:val="both"/>
      </w:pPr>
      <w:r>
        <w:rPr>
          <w:rFonts w:ascii="Times New Roman"/>
          <w:b w:val="false"/>
          <w:i w:val="false"/>
          <w:color w:val="000000"/>
          <w:sz w:val="28"/>
        </w:rPr>
        <w:t>
      14) Семей ядролық сынақ полигонында ядролық сынақтардың салдарынан зардап шеккен азаматтарды есепке алу үшін арнайы комиссиясы жұмыс органының функцияларын жүзеге асыру;</w:t>
      </w:r>
    </w:p>
    <w:bookmarkEnd w:id="57"/>
    <w:bookmarkStart w:name="z68" w:id="58"/>
    <w:p>
      <w:pPr>
        <w:spacing w:after="0"/>
        <w:ind w:left="0"/>
        <w:jc w:val="both"/>
      </w:pPr>
      <w:r>
        <w:rPr>
          <w:rFonts w:ascii="Times New Roman"/>
          <w:b w:val="false"/>
          <w:i w:val="false"/>
          <w:color w:val="000000"/>
          <w:sz w:val="28"/>
        </w:rPr>
        <w:t>
      15) мүгедектерді әлеуметтік қорғау саласындағы үйлестіру кеңесінің жұмыс органының функцияларын жүзеге асыру;</w:t>
      </w:r>
    </w:p>
    <w:bookmarkEnd w:id="58"/>
    <w:bookmarkStart w:name="z69" w:id="59"/>
    <w:p>
      <w:pPr>
        <w:spacing w:after="0"/>
        <w:ind w:left="0"/>
        <w:jc w:val="both"/>
      </w:pPr>
      <w:r>
        <w:rPr>
          <w:rFonts w:ascii="Times New Roman"/>
          <w:b w:val="false"/>
          <w:i w:val="false"/>
          <w:color w:val="000000"/>
          <w:sz w:val="28"/>
        </w:rPr>
        <w:t>
      16) консультативтік-кеңесші органның жұмыс органының қылмыстық жазаларды және өзге де қылмыстық-құқықтық ықпал ету шараларын орындайтын мекемелердің қызметіне жәрдемдесу, сондай-ақ қылмыстық жазасын өтеген адамдарға әлеуметтік және өзге де көмек көрсетуді ұйымдастыру жөніндегі функцияларын жүзеге асыру;</w:t>
      </w:r>
    </w:p>
    <w:bookmarkEnd w:id="59"/>
    <w:bookmarkStart w:name="z70" w:id="60"/>
    <w:p>
      <w:pPr>
        <w:spacing w:after="0"/>
        <w:ind w:left="0"/>
        <w:jc w:val="both"/>
      </w:pPr>
      <w:r>
        <w:rPr>
          <w:rFonts w:ascii="Times New Roman"/>
          <w:b w:val="false"/>
          <w:i w:val="false"/>
          <w:color w:val="000000"/>
          <w:sz w:val="28"/>
        </w:rPr>
        <w:t>
      17) әлеуметтік әріптестік және әлеуметтік-еңбек қатынастарын реттеу жөніндегі қалалық үшжақты комиссияның жұмыс органының функцияларын жүзеге асыру;</w:t>
      </w:r>
    </w:p>
    <w:bookmarkEnd w:id="60"/>
    <w:bookmarkStart w:name="z71" w:id="61"/>
    <w:p>
      <w:pPr>
        <w:spacing w:after="0"/>
        <w:ind w:left="0"/>
        <w:jc w:val="both"/>
      </w:pPr>
      <w:r>
        <w:rPr>
          <w:rFonts w:ascii="Times New Roman"/>
          <w:b w:val="false"/>
          <w:i w:val="false"/>
          <w:color w:val="000000"/>
          <w:sz w:val="28"/>
        </w:rPr>
        <w:t>
      18) жергілікті өкілді және атқарушы органдардың нормативтік құқықтық актілерінің жобаларын әзірлеуге қатысу;</w:t>
      </w:r>
    </w:p>
    <w:bookmarkEnd w:id="61"/>
    <w:bookmarkStart w:name="z72" w:id="62"/>
    <w:p>
      <w:pPr>
        <w:spacing w:after="0"/>
        <w:ind w:left="0"/>
        <w:jc w:val="both"/>
      </w:pPr>
      <w:r>
        <w:rPr>
          <w:rFonts w:ascii="Times New Roman"/>
          <w:b w:val="false"/>
          <w:i w:val="false"/>
          <w:color w:val="000000"/>
          <w:sz w:val="28"/>
        </w:rPr>
        <w:t>
      19) Қазақстан Республикасының қолданыстағы заңнамасының нормаларына сәйкес өзге де функцияларды жүзеге асыру.</w:t>
      </w:r>
    </w:p>
    <w:bookmarkEnd w:id="62"/>
    <w:bookmarkStart w:name="z73" w:id="63"/>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63"/>
    <w:bookmarkStart w:name="z74" w:id="64"/>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64"/>
    <w:bookmarkStart w:name="z75" w:id="65"/>
    <w:p>
      <w:pPr>
        <w:spacing w:after="0"/>
        <w:ind w:left="0"/>
        <w:jc w:val="both"/>
      </w:pPr>
      <w:r>
        <w:rPr>
          <w:rFonts w:ascii="Times New Roman"/>
          <w:b w:val="false"/>
          <w:i w:val="false"/>
          <w:color w:val="000000"/>
          <w:sz w:val="28"/>
        </w:rPr>
        <w:t>
      17. Бөлімнің басшысы Қазақстан Республикасының заңнамасына сәйкес лауазымға тағайындалады және лауазымнан босатылады.</w:t>
      </w:r>
    </w:p>
    <w:bookmarkEnd w:id="65"/>
    <w:bookmarkStart w:name="z76" w:id="66"/>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66"/>
    <w:bookmarkStart w:name="z77" w:id="67"/>
    <w:p>
      <w:pPr>
        <w:spacing w:after="0"/>
        <w:ind w:left="0"/>
        <w:jc w:val="both"/>
      </w:pPr>
      <w:r>
        <w:rPr>
          <w:rFonts w:ascii="Times New Roman"/>
          <w:b w:val="false"/>
          <w:i w:val="false"/>
          <w:color w:val="000000"/>
          <w:sz w:val="28"/>
        </w:rPr>
        <w:t>
      19. Бөлім басшысының өкілеттіктері:</w:t>
      </w:r>
    </w:p>
    <w:bookmarkEnd w:id="67"/>
    <w:bookmarkStart w:name="z78" w:id="68"/>
    <w:p>
      <w:pPr>
        <w:spacing w:after="0"/>
        <w:ind w:left="0"/>
        <w:jc w:val="both"/>
      </w:pPr>
      <w:r>
        <w:rPr>
          <w:rFonts w:ascii="Times New Roman"/>
          <w:b w:val="false"/>
          <w:i w:val="false"/>
          <w:color w:val="000000"/>
          <w:sz w:val="28"/>
        </w:rPr>
        <w:t>
      1) ведомстволық бағынысты мекемелердің басшыларын лауазымға тағайындайды және лауазымнан босатады;</w:t>
      </w:r>
    </w:p>
    <w:bookmarkEnd w:id="68"/>
    <w:bookmarkStart w:name="z79" w:id="69"/>
    <w:p>
      <w:pPr>
        <w:spacing w:after="0"/>
        <w:ind w:left="0"/>
        <w:jc w:val="both"/>
      </w:pPr>
      <w:r>
        <w:rPr>
          <w:rFonts w:ascii="Times New Roman"/>
          <w:b w:val="false"/>
          <w:i w:val="false"/>
          <w:color w:val="000000"/>
          <w:sz w:val="28"/>
        </w:rPr>
        <w:t>
      2) Қазақстан Республикасының заңнамасына сәйкес Бөлімнің жұмыскерлерін лауазымға тағайындайды және лауазымнан босатады;</w:t>
      </w:r>
    </w:p>
    <w:bookmarkEnd w:id="69"/>
    <w:bookmarkStart w:name="z80" w:id="70"/>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70"/>
    <w:bookmarkStart w:name="z81" w:id="71"/>
    <w:p>
      <w:pPr>
        <w:spacing w:after="0"/>
        <w:ind w:left="0"/>
        <w:jc w:val="both"/>
      </w:pPr>
      <w:r>
        <w:rPr>
          <w:rFonts w:ascii="Times New Roman"/>
          <w:b w:val="false"/>
          <w:i w:val="false"/>
          <w:color w:val="000000"/>
          <w:sz w:val="28"/>
        </w:rPr>
        <w:t>
      4) бұйрықтарды шығарады және Бөлімнің барлық жұмыскерлері үшін орындалуға міндетті нұсқаулар береді;</w:t>
      </w:r>
    </w:p>
    <w:bookmarkEnd w:id="71"/>
    <w:bookmarkStart w:name="z82" w:id="72"/>
    <w:p>
      <w:pPr>
        <w:spacing w:after="0"/>
        <w:ind w:left="0"/>
        <w:jc w:val="both"/>
      </w:pPr>
      <w:r>
        <w:rPr>
          <w:rFonts w:ascii="Times New Roman"/>
          <w:b w:val="false"/>
          <w:i w:val="false"/>
          <w:color w:val="000000"/>
          <w:sz w:val="28"/>
        </w:rPr>
        <w:t>
      5) Бөлімнің атынан сенімхатсыз әрекет жасайды;</w:t>
      </w:r>
    </w:p>
    <w:bookmarkEnd w:id="72"/>
    <w:bookmarkStart w:name="z83" w:id="73"/>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Бөлімдері жұмыскерлерінің штат кестесін бекітеді;</w:t>
      </w:r>
    </w:p>
    <w:bookmarkEnd w:id="73"/>
    <w:bookmarkStart w:name="z84" w:id="74"/>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bookmarkEnd w:id="74"/>
    <w:bookmarkStart w:name="z85" w:id="75"/>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bookmarkEnd w:id="75"/>
    <w:bookmarkStart w:name="z86" w:id="7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6"/>
    <w:bookmarkStart w:name="z87" w:id="77"/>
    <w:p>
      <w:pPr>
        <w:spacing w:after="0"/>
        <w:ind w:left="0"/>
        <w:jc w:val="both"/>
      </w:pPr>
      <w:r>
        <w:rPr>
          <w:rFonts w:ascii="Times New Roman"/>
          <w:b w:val="false"/>
          <w:i w:val="false"/>
          <w:color w:val="000000"/>
          <w:sz w:val="28"/>
        </w:rPr>
        <w:t>
      Бөлімнің басшысы болмаған кезеңде оның өкілеттіктерін атқаруды қолданыстағы заңнамаға сәйкес оны алмастыратын тұлға жүзеге асырады.</w:t>
      </w:r>
    </w:p>
    <w:bookmarkEnd w:id="77"/>
    <w:bookmarkStart w:name="z88" w:id="78"/>
    <w:p>
      <w:pPr>
        <w:spacing w:after="0"/>
        <w:ind w:left="0"/>
        <w:jc w:val="both"/>
      </w:pPr>
      <w:r>
        <w:rPr>
          <w:rFonts w:ascii="Times New Roman"/>
          <w:b w:val="false"/>
          <w:i w:val="false"/>
          <w:color w:val="000000"/>
          <w:sz w:val="28"/>
        </w:rPr>
        <w:t>
      20. Бөлімнің басшысы өз орынбасарының өкілеттіктерін қолданыстағы заңнамаға сәйкес айқындайды.</w:t>
      </w:r>
    </w:p>
    <w:bookmarkEnd w:id="78"/>
    <w:bookmarkStart w:name="z89" w:id="79"/>
    <w:p>
      <w:pPr>
        <w:spacing w:after="0"/>
        <w:ind w:left="0"/>
        <w:jc w:val="left"/>
      </w:pPr>
      <w:r>
        <w:rPr>
          <w:rFonts w:ascii="Times New Roman"/>
          <w:b/>
          <w:i w:val="false"/>
          <w:color w:val="000000"/>
        </w:rPr>
        <w:t xml:space="preserve"> 4-тарау. Мемлекеттік органның мүлкі</w:t>
      </w:r>
    </w:p>
    <w:bookmarkEnd w:id="79"/>
    <w:bookmarkStart w:name="z90" w:id="8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80"/>
    <w:bookmarkStart w:name="z91" w:id="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1"/>
    <w:bookmarkStart w:name="z92" w:id="82"/>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82"/>
    <w:bookmarkStart w:name="z93" w:id="83"/>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4" w:id="8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4"/>
    <w:bookmarkStart w:name="z95" w:id="8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