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2c02" w14:textId="9642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26 наурыздағы № 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инфрақұрлымдық даму министрінің міндетін атқарушысының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20284 болып тіркелген)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бойынша 2025 жылға арналған кондоминиум объектісін басқаруға және кондоминиум объектісінің ортақ мүлкін күтіп-ұстауға арналған бір шаршы метр үшін айына 43,08 теңге сомасында шығыстардың ең төмен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