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6f1a" w14:textId="bd96f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Қостанай облысы әкімдігінің 2025 жылғы 4 желтоқсандағы № 355 қаулысы.</w:t>
      </w:r>
    </w:p>
    <w:p>
      <w:pPr>
        <w:spacing w:after="0"/>
        <w:ind w:left="0"/>
        <w:jc w:val="both"/>
      </w:pPr>
      <w:bookmarkStart w:name="z4" w:id="0"/>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1. Жұмысқа орналастыру үшін:</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2026 жылға мүгедектігі бар адамдарға;</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2026 жылға пробация қызметінің есебінде тұрған адамдарға;</w:t>
      </w:r>
    </w:p>
    <w:bookmarkEnd w:id="3"/>
    <w:bookmarkStart w:name="z8"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3-қосымшсына</w:t>
      </w:r>
      <w:r>
        <w:rPr>
          <w:rFonts w:ascii="Times New Roman"/>
          <w:b w:val="false"/>
          <w:i w:val="false"/>
          <w:color w:val="000000"/>
          <w:sz w:val="28"/>
        </w:rPr>
        <w:t xml:space="preserve"> сәйкес 2026 жылға бас бостандығынан айыру орындарынан босатылған адамдарға жұмыс орындарына квота белгіленсін.</w:t>
      </w:r>
    </w:p>
    <w:bookmarkEnd w:id="4"/>
    <w:bookmarkStart w:name="z9" w:id="5"/>
    <w:p>
      <w:pPr>
        <w:spacing w:after="0"/>
        <w:ind w:left="0"/>
        <w:jc w:val="both"/>
      </w:pPr>
      <w:r>
        <w:rPr>
          <w:rFonts w:ascii="Times New Roman"/>
          <w:b w:val="false"/>
          <w:i w:val="false"/>
          <w:color w:val="000000"/>
          <w:sz w:val="28"/>
        </w:rPr>
        <w:t>
      2. "Қостанай облысы әкімдігінің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Қостанай облысы бойынша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w:t>
      </w:r>
    </w:p>
    <w:bookmarkEnd w:id="6"/>
    <w:bookmarkStart w:name="z11" w:id="7"/>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Мүгедектігі бар адамдарды жұмысқа орналастыру үшін 2026 жылға арналған жұмыс орындарының квотасы</w:t>
      </w:r>
    </w:p>
    <w:p>
      <w:pPr>
        <w:spacing w:after="0"/>
        <w:ind w:left="0"/>
        <w:jc w:val="both"/>
      </w:pPr>
      <w:r>
        <w:rPr>
          <w:rFonts w:ascii="Times New Roman"/>
          <w:b w:val="false"/>
          <w:i w:val="false"/>
          <w:color w:val="ff0000"/>
          <w:sz w:val="28"/>
        </w:rPr>
        <w:t xml:space="preserve">
      Ескерту. 1-қосымша жаңа редакцияда – Қостанай облысы әкімдігінің 05.06.2026 </w:t>
      </w:r>
      <w:r>
        <w:rPr>
          <w:rFonts w:ascii="Times New Roman"/>
          <w:b w:val="false"/>
          <w:i w:val="false"/>
          <w:color w:val="ff0000"/>
          <w:sz w:val="28"/>
        </w:rPr>
        <w:t>№ 154</w:t>
      </w:r>
      <w:r>
        <w:rPr>
          <w:rFonts w:ascii="Times New Roman"/>
          <w:b w:val="false"/>
          <w:i w:val="false"/>
          <w:color w:val="ff0000"/>
          <w:sz w:val="28"/>
        </w:rPr>
        <w:t xml:space="preserve"> қаулысымен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қаланың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жыл басындағы саны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санынан квота мөлшері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жұмыстардағы, еңбек жағдайлары зиянды, қауіпті жұмыстардағы жұмыстарды қоспағанда, белгіленген квота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санатына жатқызылған жұмыс керлердің бұрыннан атқаратын жұмыс орындарының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2026 жылға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"Алтынсарин аудандық ауруханасы" МКК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 жолы"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"Аман-Су" МКК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Диевская"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Railway Services" ЖШС "Құсмұрын вагон жөндеу депосы" филиалы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әкімдігінің тұрғын үй-коммуналдық шаруашылық, жолаушылар көлігі және автомобиль жолдары бөлімі" мемлекеттік мекемесінің Әулиекөл ауданы әкімдігінің "Құсмұрын жылытуэнергетикалық компаниясы" МКК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 2012"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ауданының тұрғын үй-коммуналдық шаруашылық, жолаушылар көлігі, автомобиль жолдары және тұрғын үй инспекциясы бөлімінің "Коммуналдық шаруашылық кәсіпорны" МКК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әкімдігінің жұмыспен қамту және әлеуметтік бағдарламалар бөлімі" ММ "Арнаулы әлеуметтік қызмет көрсету орталығы" КММ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денсаулық сақтау басқармасының "Жітіқара аудандық ауруханасы" КМК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"Карабатыр"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Grand Trade"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"Poultry-Agro"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Тоба"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 жеке күзет кәсіпорны"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"Адал-Кузет"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денсаулық сақтау басқармасының "Мендіқара аудандық ауруханасы" МКК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ауданының мәдениет және тілдерді дамыту бөлімі"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"Сарыкөл ауданының білім бөлімінің № 1 Урицкая жалпы білім беретін мектебі" КММ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"Агро-ПАРАСАТ"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әкімдігінің шаруашылық жүргізу құқығындағы "Тобыл" МКК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Бидай Узунколь"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"Промбаза-7"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әкімдігінің "Арқалық жылу энергетикалық компаниясы" МКК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әкімдігінің "Өмірлік қиын жағдайға тап болған адамдарды қайта әлеуметтендіру орталығы" КММ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әкімінің аппараты" мемлекеттік мекемесінің "Шаруашылық-А" КММ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 2 ерекше білім беру қажеттіліктері бар балаларға арналған Қостанай арнайы "Балабақша-мектеп-интернат" кешені" КММ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Месяцев-Костанай"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"Қостанай қалалық білім беру бөлімінің "№ 54 бөбекжайы" КМҚК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денсаулық сақтау басқармасының "№ 4 емханасы" КМК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"Milchland"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"Қостанай қаласы білім бөлімінің № 7 жалпы білім беретін мектебі" КММ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"Қостанай қалалық білім беру басқармасының физика-математикалық лицейі" КММ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"Қостанай қаласы білім бөлімінің № 2 мектеп-лицейі" КММ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 мәдениет және тілдерді дамыту бөлімінің "Мирас" қалалық мәдениет сарайы" МКҚК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"ДК-Мақсат"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"Большевичка"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халықаралық әуежайы" 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әкімдігінің "Лисаковқалакоммунэнерго" өндірістік-шаруашылық бірлестігі" МКК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"РАХАТ-2018"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"Қалалық мәдениет және демалыс саябағы" МКК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ЖШС – жауапкершілігі шектеулі серіктестігі</w:t>
      </w:r>
    </w:p>
    <w:p>
      <w:pPr>
        <w:spacing w:after="0"/>
        <w:ind w:left="0"/>
        <w:jc w:val="both"/>
      </w:pPr>
      <w:r>
        <w:rPr>
          <w:rFonts w:ascii="Times New Roman"/>
          <w:b w:val="false"/>
          <w:i w:val="false"/>
          <w:color w:val="000000"/>
          <w:sz w:val="28"/>
        </w:rPr>
        <w:t>
      КМК – коммуналдық мемлекеттік кәсіпорын</w:t>
      </w:r>
    </w:p>
    <w:p>
      <w:pPr>
        <w:spacing w:after="0"/>
        <w:ind w:left="0"/>
        <w:jc w:val="both"/>
      </w:pPr>
      <w:r>
        <w:rPr>
          <w:rFonts w:ascii="Times New Roman"/>
          <w:b w:val="false"/>
          <w:i w:val="false"/>
          <w:color w:val="000000"/>
          <w:sz w:val="28"/>
        </w:rPr>
        <w:t>
      КМҚК – коммуналдық мемлекеттік қазыналық кәсіпорын</w:t>
      </w:r>
    </w:p>
    <w:p>
      <w:pPr>
        <w:spacing w:after="0"/>
        <w:ind w:left="0"/>
        <w:jc w:val="both"/>
      </w:pPr>
      <w:r>
        <w:rPr>
          <w:rFonts w:ascii="Times New Roman"/>
          <w:b w:val="false"/>
          <w:i w:val="false"/>
          <w:color w:val="000000"/>
          <w:sz w:val="28"/>
        </w:rPr>
        <w:t>
      КММ – коммуналдық мемлекеттік мекеме</w:t>
      </w:r>
    </w:p>
    <w:p>
      <w:pPr>
        <w:spacing w:after="0"/>
        <w:ind w:left="0"/>
        <w:jc w:val="both"/>
      </w:pPr>
      <w:r>
        <w:rPr>
          <w:rFonts w:ascii="Times New Roman"/>
          <w:b w:val="false"/>
          <w:i w:val="false"/>
          <w:color w:val="000000"/>
          <w:sz w:val="28"/>
        </w:rPr>
        <w:t>
      МКК – мемлекеттік коммуналдық кәсіпорын</w:t>
      </w:r>
    </w:p>
    <w:p>
      <w:pPr>
        <w:spacing w:after="0"/>
        <w:ind w:left="0"/>
        <w:jc w:val="both"/>
      </w:pPr>
      <w:r>
        <w:rPr>
          <w:rFonts w:ascii="Times New Roman"/>
          <w:b w:val="false"/>
          <w:i w:val="false"/>
          <w:color w:val="000000"/>
          <w:sz w:val="28"/>
        </w:rPr>
        <w:t>
      МКҚК – мемлекеттік коммуналдық қазыналық кәсіпорын</w:t>
      </w:r>
    </w:p>
    <w:p>
      <w:pPr>
        <w:spacing w:after="0"/>
        <w:ind w:left="0"/>
        <w:jc w:val="both"/>
      </w:pPr>
      <w:r>
        <w:rPr>
          <w:rFonts w:ascii="Times New Roman"/>
          <w:b w:val="false"/>
          <w:i w:val="false"/>
          <w:color w:val="000000"/>
          <w:sz w:val="28"/>
        </w:rPr>
        <w:t>
      ММ – мемлекеттік мекеме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3" w:id="10"/>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2026 жылға арналған жұмыс орындарының квотасы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санынан квота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әкімдігінің Құсмұрын ЖЭК" МКК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"Тобольский Элеватор"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 +"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"МинералСтройСервис"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мекемесінің "Житикаракоммунэнерго" МКК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"Аян-озат"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ауданының тұрғын үй-коммуналдық шаруашылық, жолаушылар көлігі және автомобиль жолдары бөлімі" мемлекеттік мекемесінің "Боровское ЖКХ-2016" МКК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 Сарыколь"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Ұзынкөл ауданы әкімдігінің Ұзынкөл ауданының тұрғын үй-коммуналдық шаруашылық, жолаушылар көлігі және автомобиль жолдары бөлімінің "Ұзынкөл Су" МКК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әкімдігінің "Водстрой" МКК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Аркалык"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Месяцев-Костанай"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"Тазалык"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"ЛМФ-Исталькон"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"Sauda-Рудный"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"Казогнеупор-2015"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34" w:id="11"/>
    <w:p>
      <w:pPr>
        <w:spacing w:after="0"/>
        <w:ind w:left="0"/>
        <w:jc w:val="both"/>
      </w:pPr>
      <w:r>
        <w:rPr>
          <w:rFonts w:ascii="Times New Roman"/>
          <w:b w:val="false"/>
          <w:i w:val="false"/>
          <w:color w:val="000000"/>
          <w:sz w:val="28"/>
        </w:rPr>
        <w:t>
      Ескертпе:</w:t>
      </w:r>
    </w:p>
    <w:bookmarkEnd w:id="11"/>
    <w:bookmarkStart w:name="z35" w:id="12"/>
    <w:p>
      <w:pPr>
        <w:spacing w:after="0"/>
        <w:ind w:left="0"/>
        <w:jc w:val="both"/>
      </w:pPr>
      <w:r>
        <w:rPr>
          <w:rFonts w:ascii="Times New Roman"/>
          <w:b w:val="false"/>
          <w:i w:val="false"/>
          <w:color w:val="000000"/>
          <w:sz w:val="28"/>
        </w:rPr>
        <w:t>
      АҚ – акционерлік қоғамы</w:t>
      </w:r>
    </w:p>
    <w:bookmarkEnd w:id="12"/>
    <w:bookmarkStart w:name="z36" w:id="13"/>
    <w:p>
      <w:pPr>
        <w:spacing w:after="0"/>
        <w:ind w:left="0"/>
        <w:jc w:val="both"/>
      </w:pPr>
      <w:r>
        <w:rPr>
          <w:rFonts w:ascii="Times New Roman"/>
          <w:b w:val="false"/>
          <w:i w:val="false"/>
          <w:color w:val="000000"/>
          <w:sz w:val="28"/>
        </w:rPr>
        <w:t>
      ЖШС – жауапкершілігі шектеулі серіктестігі</w:t>
      </w:r>
    </w:p>
    <w:bookmarkEnd w:id="13"/>
    <w:bookmarkStart w:name="z37" w:id="14"/>
    <w:p>
      <w:pPr>
        <w:spacing w:after="0"/>
        <w:ind w:left="0"/>
        <w:jc w:val="both"/>
      </w:pPr>
      <w:r>
        <w:rPr>
          <w:rFonts w:ascii="Times New Roman"/>
          <w:b w:val="false"/>
          <w:i w:val="false"/>
          <w:color w:val="000000"/>
          <w:sz w:val="28"/>
        </w:rPr>
        <w:t>
      МКК – мемлекеттік коммуналдық кәсіпорын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2" w:id="15"/>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2026 жылға арналған жұмыс орындарының квотасы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санынан квота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Railway Services" ЖШС "Құсмұрын вагон жөндеу депосы" филиалы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"Семиозерка"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"Тобольский Элеватор"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әкімдігінің тұрғын үй-коммуналдық шаруашылығы, жолаушылар көлігі және автомобиль жолдары бөлімінің "Дидар" МКК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"МинералСтройСервис"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мекемесінің "Житикаракоммунэнерго" МКК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Омельяненко 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"Аян-озат"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жолаушылар көлігі және автомобиль жолдары бөлімі" мемлекеттік мекемесінің Қостанай ауданы әкімдігінің "Затобол жылу энергетикалық компаниясы" КМК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ауданының тұрғын үй-коммуналдық шаруашылық, жолаушылар көлігі және автомобиль жолдары бөлімі" мемлекеттік мекемесінің "Боровское ЖКХ-2016" МКК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 Сарыколь"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Бидай Узунколь"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әкімдігінің "Водстрой" МКК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Аркалык"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месяцев-Костанай"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"Milchland"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"Гелиос" ЖШС Қостанай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"Лисаковскрудстрой"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"Рудныйсоколовстрой"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43" w:id="16"/>
    <w:p>
      <w:pPr>
        <w:spacing w:after="0"/>
        <w:ind w:left="0"/>
        <w:jc w:val="both"/>
      </w:pPr>
      <w:r>
        <w:rPr>
          <w:rFonts w:ascii="Times New Roman"/>
          <w:b w:val="false"/>
          <w:i w:val="false"/>
          <w:color w:val="000000"/>
          <w:sz w:val="28"/>
        </w:rPr>
        <w:t>
      Ескертпе:</w:t>
      </w:r>
    </w:p>
    <w:bookmarkEnd w:id="16"/>
    <w:bookmarkStart w:name="z44" w:id="17"/>
    <w:p>
      <w:pPr>
        <w:spacing w:after="0"/>
        <w:ind w:left="0"/>
        <w:jc w:val="both"/>
      </w:pPr>
      <w:r>
        <w:rPr>
          <w:rFonts w:ascii="Times New Roman"/>
          <w:b w:val="false"/>
          <w:i w:val="false"/>
          <w:color w:val="000000"/>
          <w:sz w:val="28"/>
        </w:rPr>
        <w:t>
      АҚ – акционерлік қоғамы</w:t>
      </w:r>
    </w:p>
    <w:bookmarkEnd w:id="17"/>
    <w:bookmarkStart w:name="z45" w:id="18"/>
    <w:p>
      <w:pPr>
        <w:spacing w:after="0"/>
        <w:ind w:left="0"/>
        <w:jc w:val="both"/>
      </w:pPr>
      <w:r>
        <w:rPr>
          <w:rFonts w:ascii="Times New Roman"/>
          <w:b w:val="false"/>
          <w:i w:val="false"/>
          <w:color w:val="000000"/>
          <w:sz w:val="28"/>
        </w:rPr>
        <w:t>
      ЖК – жеке кәсіпкер</w:t>
      </w:r>
    </w:p>
    <w:bookmarkEnd w:id="18"/>
    <w:bookmarkStart w:name="z46" w:id="19"/>
    <w:p>
      <w:pPr>
        <w:spacing w:after="0"/>
        <w:ind w:left="0"/>
        <w:jc w:val="both"/>
      </w:pPr>
      <w:r>
        <w:rPr>
          <w:rFonts w:ascii="Times New Roman"/>
          <w:b w:val="false"/>
          <w:i w:val="false"/>
          <w:color w:val="000000"/>
          <w:sz w:val="28"/>
        </w:rPr>
        <w:t>
      ЖШС – жауапкершілігі шектеулі серіктестігі</w:t>
      </w:r>
    </w:p>
    <w:bookmarkEnd w:id="19"/>
    <w:bookmarkStart w:name="z47" w:id="20"/>
    <w:p>
      <w:pPr>
        <w:spacing w:after="0"/>
        <w:ind w:left="0"/>
        <w:jc w:val="both"/>
      </w:pPr>
      <w:r>
        <w:rPr>
          <w:rFonts w:ascii="Times New Roman"/>
          <w:b w:val="false"/>
          <w:i w:val="false"/>
          <w:color w:val="000000"/>
          <w:sz w:val="28"/>
        </w:rPr>
        <w:t>
      КМК – коммуналдық мемлекеттік кәсіпорын</w:t>
      </w:r>
    </w:p>
    <w:bookmarkEnd w:id="20"/>
    <w:bookmarkStart w:name="z48" w:id="21"/>
    <w:p>
      <w:pPr>
        <w:spacing w:after="0"/>
        <w:ind w:left="0"/>
        <w:jc w:val="both"/>
      </w:pPr>
      <w:r>
        <w:rPr>
          <w:rFonts w:ascii="Times New Roman"/>
          <w:b w:val="false"/>
          <w:i w:val="false"/>
          <w:color w:val="000000"/>
          <w:sz w:val="28"/>
        </w:rPr>
        <w:t>
      МКК – мемлекеттік коммуналдық кәсіпорын</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