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1b54e" w14:textId="bf1b5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"Әлеуметтік маңызы бар қатынастардың тізбесін айқындау туралы" 2018 жылғы 2 ақпандағы № 229 шешіміне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мәслихатының 2025 жылғы 25 тамыздағы № 237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Қостанай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облыстық мәслихатының "Әлеуметтік маңызы бар қатынастардың тізбесін айқындау туралы" 2018 жылғы 2 ақпандағы 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7518 болып тіркелген) мынадай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Әлеуметтік маңызы бар қатынастардың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реттік нөмірі 75 - жолмен толықтырылсын: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7 "ДСР-Житикара-ДСР" (қалалық (Жітіқара ауданының Жітіқара қаласы))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облыстық мәслихаты төрағасының өкілеттігін уақытша жүзеге асырушы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