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c416" w14:textId="df1c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жергілікті маңызы бар Тарих және мәдениет ескерткіштерінің мемлекеттік тізімін бекіту туралы" Қостанай облысы әкімдігінің 2020 жылғы 31 наурыздағы № 125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2025 жылғы 26 тамыздағы № 235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жергілікті маңызы бар Тарих және мәдениет ескерткіштерінің мемлекеттік тізімін бекіту туралы" Қостанай облысы әкімдігінің 2020 жылғы 31 наурыздағы </w:t>
      </w:r>
      <w:r>
        <w:rPr>
          <w:rFonts w:ascii="Times New Roman"/>
          <w:b w:val="false"/>
          <w:i w:val="false"/>
          <w:color w:val="000000"/>
          <w:sz w:val="28"/>
        </w:rPr>
        <w:t>№ 125</w:t>
      </w:r>
      <w:r>
        <w:rPr>
          <w:rFonts w:ascii="Times New Roman"/>
          <w:b w:val="false"/>
          <w:i w:val="false"/>
          <w:color w:val="000000"/>
          <w:sz w:val="28"/>
        </w:rPr>
        <w:t xml:space="preserve"> қаулысына (Нормативтік құқықтық актілерді мемлекеттік тіркеу тізілімінде № 9107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облысының жергілікті маңызы бар Тарих және мәдениет ескерткіштерінің </w:t>
      </w:r>
      <w:r>
        <w:rPr>
          <w:rFonts w:ascii="Times New Roman"/>
          <w:b w:val="false"/>
          <w:i w:val="false"/>
          <w:color w:val="000000"/>
          <w:sz w:val="28"/>
        </w:rPr>
        <w:t>мемлекеттік тізімінде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1110-жол алынып тасталсын.</w:t>
      </w:r>
    </w:p>
    <w:bookmarkEnd w:id="3"/>
    <w:bookmarkStart w:name="z8" w:id="4"/>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Мәдениет және ақпарат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