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6df8" w14:textId="7346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ауылдық елді мекендеріндегі аса тапшы медициналық мамандықтарды айқындау туралы" Қостанай облысы әкімдігінің 2025 жылғы 8 қаңтардағы № 2 қаулысына толықтырулар енгізу туралы</w:t>
      </w:r>
    </w:p>
    <w:p>
      <w:pPr>
        <w:spacing w:after="0"/>
        <w:ind w:left="0"/>
        <w:jc w:val="both"/>
      </w:pPr>
      <w:r>
        <w:rPr>
          <w:rFonts w:ascii="Times New Roman"/>
          <w:b w:val="false"/>
          <w:i w:val="false"/>
          <w:color w:val="000000"/>
          <w:sz w:val="28"/>
        </w:rPr>
        <w:t>Қостанай облысы әкімдігінің 2025 жылғы 23 маусымдағы № 168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облысының ауылдық елді мекендеріндегі аса тапшы медициналық мамандықтарды айқындау туралы" Қостанай облысы әкімдігінің 2025 жылғы 8 қаңтардағы </w:t>
      </w:r>
      <w:r>
        <w:rPr>
          <w:rFonts w:ascii="Times New Roman"/>
          <w:b w:val="false"/>
          <w:i w:val="false"/>
          <w:color w:val="000000"/>
          <w:sz w:val="28"/>
        </w:rPr>
        <w:t>№ 2</w:t>
      </w:r>
      <w:r>
        <w:rPr>
          <w:rFonts w:ascii="Times New Roman"/>
          <w:b w:val="false"/>
          <w:i w:val="false"/>
          <w:color w:val="000000"/>
          <w:sz w:val="28"/>
        </w:rPr>
        <w:t xml:space="preserve"> қаулысына (Нормативтік құқықтық актілерді мемлекеттік тіркеу тізілімінде № 10355-10 болып тіркелген)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келесі мазмұндағы реттік нөмірлері 7, 8, 9, 10, 11-жолдармен толықтырылсын:</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(ересектер,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ісі және гинекология (ересектер,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 (ересектер,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 (ересектер)</w:t>
            </w:r>
          </w:p>
        </w:tc>
      </w:tr>
    </w:tbl>
    <w:bookmarkStart w:name="z8" w:id="4"/>
    <w:p>
      <w:pPr>
        <w:spacing w:after="0"/>
        <w:ind w:left="0"/>
        <w:jc w:val="both"/>
      </w:pPr>
      <w:r>
        <w:rPr>
          <w:rFonts w:ascii="Times New Roman"/>
          <w:b w:val="false"/>
          <w:i w:val="false"/>
          <w:color w:val="000000"/>
          <w:sz w:val="28"/>
        </w:rPr>
        <w:t>
      ".</w:t>
      </w:r>
    </w:p>
    <w:bookmarkEnd w:id="4"/>
    <w:bookmarkStart w:name="z9" w:id="5"/>
    <w:p>
      <w:pPr>
        <w:spacing w:after="0"/>
        <w:ind w:left="0"/>
        <w:jc w:val="both"/>
      </w:pPr>
      <w:r>
        <w:rPr>
          <w:rFonts w:ascii="Times New Roman"/>
          <w:b w:val="false"/>
          <w:i w:val="false"/>
          <w:color w:val="000000"/>
          <w:sz w:val="28"/>
        </w:rPr>
        <w:t xml:space="preserve">
      2. "Қостанай облысы әкімдігінің денсаулық сақтау басқармасы" мемлекеттік мекемесі Қазақстан Республикасының заңнамасында белгіленген тәртіппен: </w:t>
      </w:r>
    </w:p>
    <w:bookmarkEnd w:id="5"/>
    <w:bookmarkStart w:name="z10" w:id="6"/>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