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01aa" w14:textId="eca0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2023 жылғы 23 қазандағы № 6/41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2025 жылғы 22 желтоқсандағы № 39/220 шешімі</w:t>
      </w:r>
    </w:p>
    <w:p>
      <w:pPr>
        <w:spacing w:after="0"/>
        <w:ind w:left="0"/>
        <w:jc w:val="both"/>
      </w:pPr>
      <w:bookmarkStart w:name="z2" w:id="0"/>
      <w:r>
        <w:rPr>
          <w:rFonts w:ascii="Times New Roman"/>
          <w:b w:val="false"/>
          <w:i w:val="false"/>
          <w:color w:val="000000"/>
          <w:sz w:val="28"/>
        </w:rPr>
        <w:t>
      Мұнайлы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Мұнайлы аудандық мәслихатының 2023 жылғы 23 қазандағы № 6/41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4631-12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- 50 (елу) айлық есептік көрсеткіш мөлшерінде;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- 50 (елу)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w:t>
      </w:r>
      <w:r>
        <w:rPr>
          <w:rFonts w:ascii="Times New Roman"/>
          <w:b w:val="false"/>
          <w:i w:val="false"/>
          <w:color w:val="000000"/>
          <w:sz w:val="28"/>
        </w:rPr>
        <w:t>4 – 6 баптарында</w:t>
      </w:r>
      <w:r>
        <w:rPr>
          <w:rFonts w:ascii="Times New Roman"/>
          <w:b w:val="false"/>
          <w:i w:val="false"/>
          <w:color w:val="000000"/>
          <w:sz w:val="28"/>
        </w:rPr>
        <w:t xml:space="preserve"> аталған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- 40 (қырық)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табыстарын есепке алмай - Қазақстан Республикасы бойынша 2 (екі) ең төмен күнкөріс деңгейінің мөлшерінде;</w:t>
      </w:r>
    </w:p>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w:t>
      </w:r>
    </w:p>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