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756" w14:textId="e5c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2025 жылғы 8 қаңтардағы № 27/148 "2025 - 2027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22 тамыздағы № 34/183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№27/148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ауылдардың, ауылдық округтердің бюджеттері туралы" (нормативтік құқықтық актілерді мемлекеттік тіркеу Тізілімінде №206653 болып тіркелген) шешіміне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1, 2, 3, 4, 5, 6, 7, 8, 9, 10, 11, 12, 13, 14, 15, 16, 17, 18, 19, 20 және 21-қосымшаларға сәйкес, оның ішінде 2025 жылға келесідей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6 363 917,2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1 226 475,0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289 232,0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4 848 190,2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7 327 616,2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-963 699,0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- 963 699,0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963 699,0 мың теңге."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1, 2, 3, 4, 5, 6 және 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 және 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8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№27/148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2 126 118,9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1 955 645,9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Баянды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Дәулет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244 826,1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954 244,6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721 696,6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№34/183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Маңғыстау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1 544 729,9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1 165 032,9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1 165 032,9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556 400,5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