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dc4a" w14:textId="55ad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2023 жылғы 23 қазандағы № 6/41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2025 жылғы 14 шілдедегі № 32/173 шешімі</w:t>
      </w:r>
    </w:p>
    <w:p>
      <w:pPr>
        <w:spacing w:after="0"/>
        <w:ind w:left="0"/>
        <w:jc w:val="both"/>
      </w:pPr>
      <w:bookmarkStart w:name="z1" w:id="0"/>
      <w:r>
        <w:rPr>
          <w:rFonts w:ascii="Times New Roman"/>
          <w:b w:val="false"/>
          <w:i w:val="false"/>
          <w:color w:val="000000"/>
          <w:sz w:val="28"/>
        </w:rPr>
        <w:t>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Мұнайлы аудандық мәслихатының 2023 жылғы 23 қазандағы </w:t>
      </w:r>
      <w:r>
        <w:rPr>
          <w:rFonts w:ascii="Times New Roman"/>
          <w:b w:val="false"/>
          <w:i w:val="false"/>
          <w:color w:val="000000"/>
          <w:sz w:val="28"/>
        </w:rPr>
        <w:t xml:space="preserve">№6/41 </w:t>
      </w:r>
      <w:r>
        <w:rPr>
          <w:rFonts w:ascii="Times New Roman"/>
          <w:b w:val="false"/>
          <w:i w:val="false"/>
          <w:color w:val="000000"/>
          <w:sz w:val="28"/>
        </w:rPr>
        <w:t xml:space="preserve"> шешіміне (Нормативтік құқықтық актілерді мемлекеттік тіркеу Тізілімінде № 4631-12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№32/173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№6/41 шешіміне 1-қосымша</w:t>
            </w:r>
          </w:p>
        </w:tc>
      </w:tr>
    </w:tbl>
    <w:bookmarkStart w:name="z11" w:id="4"/>
    <w:p>
      <w:pPr>
        <w:spacing w:after="0"/>
        <w:ind w:left="0"/>
        <w:jc w:val="left"/>
      </w:pPr>
      <w:r>
        <w:rPr>
          <w:rFonts w:ascii="Times New Roman"/>
          <w:b/>
          <w:i w:val="false"/>
          <w:color w:val="000000"/>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"Мұнайлы аудандық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0"/>
    <w:bookmarkStart w:name="z28" w:id="21"/>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 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xml:space="preserve">
      1) 8 наурыз – Халықаралық әйелдер күні: </w:t>
      </w:r>
    </w:p>
    <w:bookmarkEnd w:id="27"/>
    <w:bookmarkStart w:name="z35" w:id="28"/>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bookmarkEnd w:id="28"/>
    <w:bookmarkStart w:name="z36" w:id="29"/>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29"/>
    <w:bookmarkStart w:name="z37" w:id="30"/>
    <w:p>
      <w:pPr>
        <w:spacing w:after="0"/>
        <w:ind w:left="0"/>
        <w:jc w:val="both"/>
      </w:pPr>
      <w:r>
        <w:rPr>
          <w:rFonts w:ascii="Times New Roman"/>
          <w:b w:val="false"/>
          <w:i w:val="false"/>
          <w:color w:val="000000"/>
          <w:sz w:val="28"/>
        </w:rPr>
        <w:t xml:space="preserve">
      2) 1 мамыр – Қазақстан халқының бірлігі мерекесі: </w:t>
      </w:r>
    </w:p>
    <w:bookmarkEnd w:id="30"/>
    <w:bookmarkStart w:name="z38" w:id="3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31"/>
    <w:bookmarkStart w:name="z39" w:id="32"/>
    <w:p>
      <w:pPr>
        <w:spacing w:after="0"/>
        <w:ind w:left="0"/>
        <w:jc w:val="both"/>
      </w:pPr>
      <w:r>
        <w:rPr>
          <w:rFonts w:ascii="Times New Roman"/>
          <w:b w:val="false"/>
          <w:i w:val="false"/>
          <w:color w:val="000000"/>
          <w:sz w:val="28"/>
        </w:rPr>
        <w:t xml:space="preserve">
      3) 7 мамыр- Отан қорғаушы күні: </w:t>
      </w:r>
    </w:p>
    <w:bookmarkEnd w:id="32"/>
    <w:bookmarkStart w:name="z40" w:id="33"/>
    <w:p>
      <w:pPr>
        <w:spacing w:after="0"/>
        <w:ind w:left="0"/>
        <w:jc w:val="both"/>
      </w:pPr>
      <w:r>
        <w:rPr>
          <w:rFonts w:ascii="Times New Roman"/>
          <w:b w:val="false"/>
          <w:i w:val="false"/>
          <w:color w:val="000000"/>
          <w:sz w:val="28"/>
        </w:rPr>
        <w:t xml:space="preserve">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33"/>
    <w:bookmarkStart w:name="z41" w:id="34"/>
    <w:p>
      <w:pPr>
        <w:spacing w:after="0"/>
        <w:ind w:left="0"/>
        <w:jc w:val="both"/>
      </w:pPr>
      <w:r>
        <w:rPr>
          <w:rFonts w:ascii="Times New Roman"/>
          <w:b w:val="false"/>
          <w:i w:val="false"/>
          <w:color w:val="000000"/>
          <w:sz w:val="28"/>
        </w:rPr>
        <w:t>
      4) 9 мамыр – Жеңіс күні:</w:t>
      </w:r>
    </w:p>
    <w:bookmarkEnd w:id="34"/>
    <w:bookmarkStart w:name="z42" w:id="35"/>
    <w:p>
      <w:pPr>
        <w:spacing w:after="0"/>
        <w:ind w:left="0"/>
        <w:jc w:val="both"/>
      </w:pPr>
      <w:r>
        <w:rPr>
          <w:rFonts w:ascii="Times New Roman"/>
          <w:b w:val="false"/>
          <w:i w:val="false"/>
          <w:color w:val="000000"/>
          <w:sz w:val="28"/>
        </w:rPr>
        <w:t xml:space="preserve">
      Ұлы Отан соғысының ардагерлеріне – 5 000 000 (бес миллион) теңге мөлшерінде; </w:t>
      </w:r>
    </w:p>
    <w:bookmarkEnd w:id="35"/>
    <w:bookmarkStart w:name="z43" w:id="36"/>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xml:space="preserve">
      басқа мемлекеттердің аумағындағы ұрыс қимылдарының ардагерлеріне - 50 (елу) айлық есептік көрсеткіш мөлшерінде; </w:t>
      </w:r>
    </w:p>
    <w:bookmarkEnd w:id="38"/>
    <w:bookmarkStart w:name="z46" w:id="39"/>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 </w:t>
      </w:r>
    </w:p>
    <w:bookmarkEnd w:id="39"/>
    <w:bookmarkStart w:name="z47" w:id="40"/>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 </w:t>
      </w:r>
    </w:p>
    <w:bookmarkEnd w:id="40"/>
    <w:bookmarkStart w:name="z48" w:id="4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 – 6 баптарында аталған адамдардың отбасыларына - 40 (қырық) айлық есептік көрсеткіш мөлшерінде; </w:t>
      </w:r>
    </w:p>
    <w:bookmarkEnd w:id="41"/>
    <w:bookmarkStart w:name="z49"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 </w:t>
      </w:r>
    </w:p>
    <w:bookmarkEnd w:id="43"/>
    <w:bookmarkStart w:name="z51"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6"/>
    <w:bookmarkStart w:name="z54" w:id="47"/>
    <w:p>
      <w:pPr>
        <w:spacing w:after="0"/>
        <w:ind w:left="0"/>
        <w:jc w:val="both"/>
      </w:pPr>
      <w:r>
        <w:rPr>
          <w:rFonts w:ascii="Times New Roman"/>
          <w:b w:val="false"/>
          <w:i w:val="false"/>
          <w:color w:val="000000"/>
          <w:sz w:val="28"/>
        </w:rPr>
        <w:t xml:space="preserve">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 </w:t>
      </w:r>
    </w:p>
    <w:bookmarkEnd w:id="47"/>
    <w:bookmarkStart w:name="z55"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48"/>
    <w:bookmarkStart w:name="z56"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49"/>
    <w:bookmarkStart w:name="z57"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қызметшiлеріне - 40 (қырық)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- 40 (қырық) айлық есептік көрсеткіш мөлшерінде; </w:t>
      </w:r>
    </w:p>
    <w:bookmarkEnd w:id="52"/>
    <w:bookmarkStart w:name="z60" w:id="53"/>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3"/>
    <w:bookmarkStart w:name="z61" w:id="54"/>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10 (он) айлық есептік көрсеткіш мөлшерінде; </w:t>
      </w:r>
    </w:p>
    <w:bookmarkEnd w:id="54"/>
    <w:bookmarkStart w:name="z62" w:id="55"/>
    <w:p>
      <w:pPr>
        <w:spacing w:after="0"/>
        <w:ind w:left="0"/>
        <w:jc w:val="both"/>
      </w:pPr>
      <w:r>
        <w:rPr>
          <w:rFonts w:ascii="Times New Roman"/>
          <w:b w:val="false"/>
          <w:i w:val="false"/>
          <w:color w:val="000000"/>
          <w:sz w:val="28"/>
        </w:rPr>
        <w:t xml:space="preserve">
      6) 30 тамыз – Қазақстан Республикасының Конституциясы күні: </w:t>
      </w:r>
    </w:p>
    <w:bookmarkEnd w:id="55"/>
    <w:bookmarkStart w:name="z63" w:id="5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алушыларға (балаларға) - 8 (сегіз) айлық есептік көрсеткіш мөлшерінде; </w:t>
      </w:r>
    </w:p>
    <w:bookmarkEnd w:id="57"/>
    <w:bookmarkStart w:name="z65" w:id="58"/>
    <w:p>
      <w:pPr>
        <w:spacing w:after="0"/>
        <w:ind w:left="0"/>
        <w:jc w:val="both"/>
      </w:pPr>
      <w:r>
        <w:rPr>
          <w:rFonts w:ascii="Times New Roman"/>
          <w:b w:val="false"/>
          <w:i w:val="false"/>
          <w:color w:val="000000"/>
          <w:sz w:val="28"/>
        </w:rPr>
        <w:t>
      7) 1 қазан – Қарттар күні:</w:t>
      </w:r>
    </w:p>
    <w:bookmarkEnd w:id="58"/>
    <w:bookmarkStart w:name="z66" w:id="59"/>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bookmarkEnd w:id="59"/>
    <w:bookmarkStart w:name="z67" w:id="60"/>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60"/>
    <w:bookmarkStart w:name="z68" w:id="6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9) 16 желтоқсан – Тәуелсіздік күні:</w:t>
      </w:r>
    </w:p>
    <w:bookmarkEnd w:id="62"/>
    <w:bookmarkStart w:name="z70" w:id="63"/>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3"/>
    <w:bookmarkStart w:name="z71" w:id="64"/>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4"/>
    <w:bookmarkStart w:name="z72" w:id="65"/>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65"/>
    <w:bookmarkStart w:name="z73" w:id="66"/>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- 2 (екі) ең төмен күнкөріс деңгейінің мөлшерінде;</w:t>
      </w:r>
    </w:p>
    <w:bookmarkEnd w:id="67"/>
    <w:bookmarkStart w:name="z75" w:id="68"/>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bookmarkEnd w:id="68"/>
    <w:bookmarkStart w:name="z76" w:id="69"/>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69"/>
    <w:bookmarkStart w:name="z77" w:id="70"/>
    <w:p>
      <w:pPr>
        <w:spacing w:after="0"/>
        <w:ind w:left="0"/>
        <w:jc w:val="both"/>
      </w:pPr>
      <w:r>
        <w:rPr>
          <w:rFonts w:ascii="Times New Roman"/>
          <w:b w:val="false"/>
          <w:i w:val="false"/>
          <w:color w:val="000000"/>
          <w:sz w:val="28"/>
        </w:rPr>
        <w:t xml:space="preserve">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 </w:t>
      </w:r>
    </w:p>
    <w:bookmarkEnd w:id="70"/>
    <w:bookmarkStart w:name="z78" w:id="71"/>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71"/>
    <w:bookmarkStart w:name="z79" w:id="72"/>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2"/>
    <w:bookmarkStart w:name="z80" w:id="73"/>
    <w:p>
      <w:pPr>
        <w:spacing w:after="0"/>
        <w:ind w:left="0"/>
        <w:jc w:val="left"/>
      </w:pPr>
      <w:r>
        <w:rPr>
          <w:rFonts w:ascii="Times New Roman"/>
          <w:b/>
          <w:i w:val="false"/>
          <w:color w:val="000000"/>
        </w:rPr>
        <w:t xml:space="preserve"> 3 тарау. Қорытынды ережелер</w:t>
      </w:r>
    </w:p>
    <w:bookmarkEnd w:id="73"/>
    <w:bookmarkStart w:name="z81" w:id="74"/>
    <w:p>
      <w:pPr>
        <w:spacing w:after="0"/>
        <w:ind w:left="0"/>
        <w:jc w:val="both"/>
      </w:pPr>
      <w:r>
        <w:rPr>
          <w:rFonts w:ascii="Times New Roman"/>
          <w:b w:val="false"/>
          <w:i w:val="false"/>
          <w:color w:val="000000"/>
          <w:sz w:val="28"/>
        </w:rPr>
        <w:t>
      7. Әлеуметтік көмек көрсету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74"/>
    <w:bookmarkStart w:name="z82" w:id="75"/>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75"/>
    <w:bookmarkStart w:name="z83" w:id="76"/>
    <w:p>
      <w:pPr>
        <w:spacing w:after="0"/>
        <w:ind w:left="0"/>
        <w:jc w:val="both"/>
      </w:pPr>
      <w:r>
        <w:rPr>
          <w:rFonts w:ascii="Times New Roman"/>
          <w:b w:val="false"/>
          <w:i w:val="false"/>
          <w:color w:val="000000"/>
          <w:sz w:val="28"/>
        </w:rPr>
        <w:t>
      Әлеуметтік көмек жөніндегі уәкілетті орган Мемлекеттік корпорацияға әлеуметтік көмек сомаларын аударады.</w:t>
      </w:r>
    </w:p>
    <w:bookmarkEnd w:id="76"/>
    <w:bookmarkStart w:name="z84" w:id="7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7"/>
    <w:bookmarkStart w:name="z85" w:id="78"/>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