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5b24" w14:textId="a695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"2025 - 2027 жылдарға арналған аудандық маңызы бар қаланың, ауылдардың, ауылдық округтің бюджеттері туралы" Түпқараған аудандық мәслихатының 2025 жылғы 8 қаңтардағы № 24/123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2025 жылғы 28 мамырдағы № 29/137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"2025 - 2027 жылдарға арналған аудандық маңызы бар қаланың, ауылдардың, ауылдық округтің бюджеттері туралы"Түпқараған аудандық мәслихатының 2025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№24/123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кодексіне, Қазақстан Республикасының "Қазақстан Республикасындағы жергілікті мелекеттік басқару және өзін-өзі басқару туралы" Заңына сәйкес, Түпқараған аудандық мәслихаты ШЕШІМ ҚАБЫЛДАДЫ:";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көрсетілген шешімнің 1 қосымшасы осы шешімнің қосымшасына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Ақшұқыр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979 992,8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800 522,8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800 522,8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980 164,3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Ақшұқыр ауылы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