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867ab" w14:textId="ba867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аудандық мәслихатының 2018 жылғы 27 наурыздағы № 15/165 "Маңғыстау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 шешіміне өзгеріс енгізу туралы</w:t>
      </w:r>
    </w:p>
    <w:p>
      <w:pPr>
        <w:spacing w:after="0"/>
        <w:ind w:left="0"/>
        <w:jc w:val="both"/>
      </w:pPr>
      <w:r>
        <w:rPr>
          <w:rFonts w:ascii="Times New Roman"/>
          <w:b w:val="false"/>
          <w:i w:val="false"/>
          <w:color w:val="000000"/>
          <w:sz w:val="28"/>
        </w:rPr>
        <w:t>Маңғыстау облысы Маңғыстау аудандық мәслихатының 2025 жылғы 17 қазандағы № 22/173 шешімі</w:t>
      </w:r>
    </w:p>
    <w:p>
      <w:pPr>
        <w:spacing w:after="0"/>
        <w:ind w:left="0"/>
        <w:jc w:val="both"/>
      </w:pPr>
      <w:bookmarkStart w:name="z1" w:id="0"/>
      <w:r>
        <w:rPr>
          <w:rFonts w:ascii="Times New Roman"/>
          <w:b w:val="false"/>
          <w:i w:val="false"/>
          <w:color w:val="000000"/>
          <w:sz w:val="28"/>
        </w:rPr>
        <w:t>
      Маңғыстау аудандық мәслихаты ШЕШІМ ҚАБЫЛДАДЫ:</w:t>
      </w:r>
    </w:p>
    <w:bookmarkEnd w:id="0"/>
    <w:bookmarkStart w:name="z2" w:id="1"/>
    <w:p>
      <w:pPr>
        <w:spacing w:after="0"/>
        <w:ind w:left="0"/>
        <w:jc w:val="both"/>
      </w:pPr>
      <w:r>
        <w:rPr>
          <w:rFonts w:ascii="Times New Roman"/>
          <w:b w:val="false"/>
          <w:i w:val="false"/>
          <w:color w:val="000000"/>
          <w:sz w:val="28"/>
        </w:rPr>
        <w:t>
      1. Маңғыстау аудандық мәслихатының "Маңғыстау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 2018 жылғы 27 наурыздағы №</w:t>
      </w:r>
      <w:r>
        <w:rPr>
          <w:rFonts w:ascii="Times New Roman"/>
          <w:b w:val="false"/>
          <w:i w:val="false"/>
          <w:color w:val="000000"/>
          <w:sz w:val="28"/>
        </w:rPr>
        <w:t>15/165</w:t>
      </w:r>
      <w:r>
        <w:rPr>
          <w:rFonts w:ascii="Times New Roman"/>
          <w:b w:val="false"/>
          <w:i w:val="false"/>
          <w:color w:val="000000"/>
          <w:sz w:val="28"/>
        </w:rPr>
        <w:t xml:space="preserve"> (нормативтік құқықтық актілерді мемлекеттік тіркеу Тізілімінде №3559 болып тіркелген) шешіміне келесідей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"Маңғыстау аудандық мәслихатының аппараты" мемлекеттік мекемесінің "Б" корпусы мемлекеттік әкімшілік қызметшілерінің қызметін бағалаудың әдістемесі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Е.Махмутов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"17"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№22/173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2028 жылғы "27"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№15/165 шешімімен бекітілген</w:t>
            </w:r>
          </w:p>
        </w:tc>
      </w:tr>
    </w:tbl>
    <w:bookmarkStart w:name="z11" w:id="4"/>
    <w:p>
      <w:pPr>
        <w:spacing w:after="0"/>
        <w:ind w:left="0"/>
        <w:jc w:val="left"/>
      </w:pPr>
      <w:r>
        <w:rPr>
          <w:rFonts w:ascii="Times New Roman"/>
          <w:b/>
          <w:i w:val="false"/>
          <w:color w:val="000000"/>
        </w:rPr>
        <w:t xml:space="preserve"> "Б" корпусы мемлекеттік әкімшілік қызметшілерінің қызметін бағалау Әдістемесі</w:t>
      </w:r>
    </w:p>
    <w:bookmarkEnd w:id="4"/>
    <w:bookmarkStart w:name="z12" w:id="5"/>
    <w:p>
      <w:pPr>
        <w:spacing w:after="0"/>
        <w:ind w:left="0"/>
        <w:jc w:val="left"/>
      </w:pPr>
      <w:r>
        <w:rPr>
          <w:rFonts w:ascii="Times New Roman"/>
          <w:b/>
          <w:i w:val="false"/>
          <w:color w:val="000000"/>
        </w:rPr>
        <w:t xml:space="preserve"> 1-тарау. Жалпы ережелер</w:t>
      </w:r>
    </w:p>
    <w:bookmarkEnd w:id="5"/>
    <w:bookmarkStart w:name="z13" w:id="6"/>
    <w:p>
      <w:pPr>
        <w:spacing w:after="0"/>
        <w:ind w:left="0"/>
        <w:jc w:val="both"/>
      </w:pPr>
      <w:r>
        <w:rPr>
          <w:rFonts w:ascii="Times New Roman"/>
          <w:b w:val="false"/>
          <w:i w:val="false"/>
          <w:color w:val="000000"/>
          <w:sz w:val="28"/>
        </w:rPr>
        <w:t>
      1. Осы "Маңғыстау аудандық мәслихатының аппараты" мемлекеттік мекемесінің "Б" корпусы мемлекеттік әкімшілік қызметшілерінің қызметін бағалаудың әдістемесі (бұдан әрі –Әдістеме) "Қазақстан Республикасының мемлекеттік қызметі туралы " Қазақстан Республикасы Заңының 33-бабының 5-тармағына сәйкес әзірленген және "Маңғыстау аудандық мәслихатының аппараты " мемлекеттік мекемесінің "Б" корпусы мемлекеттік әкімшілік қызметшілерінің қызметін бағалаудың Үлгілік тәртібін айқындайды(бұдан әрі - мәслихат аппараты).</w:t>
      </w:r>
    </w:p>
    <w:bookmarkEnd w:id="6"/>
    <w:bookmarkStart w:name="z14" w:id="7"/>
    <w:p>
      <w:pPr>
        <w:spacing w:after="0"/>
        <w:ind w:left="0"/>
        <w:jc w:val="both"/>
      </w:pPr>
      <w:r>
        <w:rPr>
          <w:rFonts w:ascii="Times New Roman"/>
          <w:b w:val="false"/>
          <w:i w:val="false"/>
          <w:color w:val="000000"/>
          <w:sz w:val="28"/>
        </w:rPr>
        <w:t>
      2. Мәслихат аппаратының "Б" корпусы мемлекеттік әкімшілік қызметшілерінің қызметін бағалау әдістемесін мәслихат аппараты қызметінің ерекшелігін ескере отырып, Үлгілік әдістеме негізінде Маңғыстау аудандық мәслихатының бірінші басшысы бекітеді.</w:t>
      </w:r>
    </w:p>
    <w:bookmarkEnd w:id="7"/>
    <w:bookmarkStart w:name="z15" w:id="8"/>
    <w:p>
      <w:pPr>
        <w:spacing w:after="0"/>
        <w:ind w:left="0"/>
        <w:jc w:val="both"/>
      </w:pPr>
      <w:r>
        <w:rPr>
          <w:rFonts w:ascii="Times New Roman"/>
          <w:b w:val="false"/>
          <w:i w:val="false"/>
          <w:color w:val="000000"/>
          <w:sz w:val="28"/>
        </w:rPr>
        <w:t>
      3. Осы әдістемеде пайдаланылатын негізгі ұғымдар:</w:t>
      </w:r>
    </w:p>
    <w:bookmarkEnd w:id="8"/>
    <w:bookmarkStart w:name="z16" w:id="9"/>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bookmarkEnd w:id="9"/>
    <w:bookmarkStart w:name="z17" w:id="10"/>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0"/>
    <w:bookmarkStart w:name="z18" w:id="11"/>
    <w:p>
      <w:pPr>
        <w:spacing w:after="0"/>
        <w:ind w:left="0"/>
        <w:jc w:val="both"/>
      </w:pPr>
      <w:r>
        <w:rPr>
          <w:rFonts w:ascii="Times New Roman"/>
          <w:b w:val="false"/>
          <w:i w:val="false"/>
          <w:color w:val="000000"/>
          <w:sz w:val="28"/>
        </w:rPr>
        <w:t>
      3) мәслихат аппаратының басшысы - Е-2 санатындағы "Б" корпусының мемлекеттік әкімшілік қызметшісі;</w:t>
      </w:r>
    </w:p>
    <w:bookmarkEnd w:id="11"/>
    <w:bookmarkStart w:name="z19" w:id="12"/>
    <w:p>
      <w:pPr>
        <w:spacing w:after="0"/>
        <w:ind w:left="0"/>
        <w:jc w:val="both"/>
      </w:pPr>
      <w:r>
        <w:rPr>
          <w:rFonts w:ascii="Times New Roman"/>
          <w:b w:val="false"/>
          <w:i w:val="false"/>
          <w:color w:val="000000"/>
          <w:sz w:val="28"/>
        </w:rPr>
        <w:t>
      4) бағалаушы адам – тікелей басшы және/немесе мәслихат аппаратының басшысы;</w:t>
      </w:r>
    </w:p>
    <w:bookmarkEnd w:id="12"/>
    <w:bookmarkStart w:name="z20" w:id="13"/>
    <w:p>
      <w:pPr>
        <w:spacing w:after="0"/>
        <w:ind w:left="0"/>
        <w:jc w:val="both"/>
      </w:pPr>
      <w:r>
        <w:rPr>
          <w:rFonts w:ascii="Times New Roman"/>
          <w:b w:val="false"/>
          <w:i w:val="false"/>
          <w:color w:val="000000"/>
          <w:sz w:val="28"/>
        </w:rPr>
        <w:t>
      5) бағаланатын адам – өзіне қатысты бағалау жүргізілетін адам;</w:t>
      </w:r>
    </w:p>
    <w:bookmarkEnd w:id="13"/>
    <w:bookmarkStart w:name="z21" w:id="14"/>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bookmarkEnd w:id="14"/>
    <w:bookmarkStart w:name="z22" w:id="15"/>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bookmarkEnd w:id="15"/>
    <w:bookmarkStart w:name="z23" w:id="16"/>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bookmarkEnd w:id="16"/>
    <w:bookmarkStart w:name="z24" w:id="17"/>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мемлекеттік әкімшілік қызметшілерін бағалау мәслихат аппаратының ішкі құжаттарында айқындалған ерекшеліктерді ескере отырып жүргізіледі.</w:t>
      </w:r>
    </w:p>
    <w:bookmarkEnd w:id="17"/>
    <w:bookmarkStart w:name="z25" w:id="18"/>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bookmarkEnd w:id="18"/>
    <w:bookmarkStart w:name="z26" w:id="19"/>
    <w:p>
      <w:pPr>
        <w:spacing w:after="0"/>
        <w:ind w:left="0"/>
        <w:jc w:val="both"/>
      </w:pPr>
      <w:r>
        <w:rPr>
          <w:rFonts w:ascii="Times New Roman"/>
          <w:b w:val="false"/>
          <w:i w:val="false"/>
          <w:color w:val="000000"/>
          <w:sz w:val="28"/>
        </w:rPr>
        <w:t>
      Іссапарға жіберілген адамдарды бағалау қабылдаушы мемлекеттік органмен іссапарда болу кезеңі үшін жүргізіледі.</w:t>
      </w:r>
    </w:p>
    <w:bookmarkEnd w:id="19"/>
    <w:bookmarkStart w:name="z27" w:id="20"/>
    <w:p>
      <w:pPr>
        <w:spacing w:after="0"/>
        <w:ind w:left="0"/>
        <w:jc w:val="both"/>
      </w:pPr>
      <w:r>
        <w:rPr>
          <w:rFonts w:ascii="Times New Roman"/>
          <w:b w:val="false"/>
          <w:i w:val="false"/>
          <w:color w:val="000000"/>
          <w:sz w:val="28"/>
        </w:rPr>
        <w:t>
      Мемлекеттік органның бірінші басшысының шешімі бойынша оның тікелей бағынысындағы адамдар мәслихат аппаратының аппарат басшысымен бағалана алады.</w:t>
      </w:r>
    </w:p>
    <w:bookmarkEnd w:id="20"/>
    <w:bookmarkStart w:name="z28" w:id="21"/>
    <w:p>
      <w:pPr>
        <w:spacing w:after="0"/>
        <w:ind w:left="0"/>
        <w:jc w:val="both"/>
      </w:pPr>
      <w:r>
        <w:rPr>
          <w:rFonts w:ascii="Times New Roman"/>
          <w:b w:val="false"/>
          <w:i w:val="false"/>
          <w:color w:val="000000"/>
          <w:sz w:val="28"/>
        </w:rPr>
        <w:t>
      5. Бағалау тоқсан қорытындысы бойынша – есепті тоқсаннан кейінгі айдың жиырмасыншы күнінен кешіктірілмей жүргізіледі.</w:t>
      </w:r>
    </w:p>
    <w:bookmarkEnd w:id="21"/>
    <w:bookmarkStart w:name="z29" w:id="22"/>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bookmarkEnd w:id="22"/>
    <w:bookmarkStart w:name="z30" w:id="23"/>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bookmarkEnd w:id="23"/>
    <w:bookmarkStart w:name="z31" w:id="24"/>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bookmarkEnd w:id="24"/>
    <w:bookmarkStart w:name="z32" w:id="25"/>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bookmarkEnd w:id="25"/>
    <w:bookmarkStart w:name="z33" w:id="26"/>
    <w:p>
      <w:pPr>
        <w:spacing w:after="0"/>
        <w:ind w:left="0"/>
        <w:jc w:val="both"/>
      </w:pPr>
      <w:r>
        <w:rPr>
          <w:rFonts w:ascii="Times New Roman"/>
          <w:b w:val="false"/>
          <w:i w:val="false"/>
          <w:color w:val="000000"/>
          <w:sz w:val="28"/>
        </w:rPr>
        <w:t>
      7.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bookmarkEnd w:id="26"/>
    <w:bookmarkStart w:name="z34" w:id="27"/>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27"/>
    <w:bookmarkStart w:name="z35" w:id="28"/>
    <w:p>
      <w:pPr>
        <w:spacing w:after="0"/>
        <w:ind w:left="0"/>
        <w:jc w:val="both"/>
      </w:pPr>
      <w:r>
        <w:rPr>
          <w:rFonts w:ascii="Times New Roman"/>
          <w:b w:val="false"/>
          <w:i w:val="false"/>
          <w:color w:val="000000"/>
          <w:sz w:val="28"/>
        </w:rPr>
        <w:t>
      "Функционалдық міндеттерін тиімді атқарады";</w:t>
      </w:r>
    </w:p>
    <w:bookmarkEnd w:id="28"/>
    <w:bookmarkStart w:name="z36" w:id="29"/>
    <w:p>
      <w:pPr>
        <w:spacing w:after="0"/>
        <w:ind w:left="0"/>
        <w:jc w:val="both"/>
      </w:pPr>
      <w:r>
        <w:rPr>
          <w:rFonts w:ascii="Times New Roman"/>
          <w:b w:val="false"/>
          <w:i w:val="false"/>
          <w:color w:val="000000"/>
          <w:sz w:val="28"/>
        </w:rPr>
        <w:t>
      "Функционалдық міндеттерін тиісті түрде атқарады";</w:t>
      </w:r>
    </w:p>
    <w:bookmarkEnd w:id="29"/>
    <w:bookmarkStart w:name="z37" w:id="30"/>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0"/>
    <w:bookmarkStart w:name="z38" w:id="31"/>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1"/>
    <w:bookmarkStart w:name="z39" w:id="32"/>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2"/>
    <w:bookmarkStart w:name="z40" w:id="33"/>
    <w:p>
      <w:pPr>
        <w:spacing w:after="0"/>
        <w:ind w:left="0"/>
        <w:jc w:val="both"/>
      </w:pPr>
      <w:r>
        <w:rPr>
          <w:rFonts w:ascii="Times New Roman"/>
          <w:b w:val="false"/>
          <w:i w:val="false"/>
          <w:color w:val="000000"/>
          <w:sz w:val="28"/>
        </w:rPr>
        <w:t>
      9. Бағалауды ұйымдастырушылық сүйемелдеуді мәслихат аппаратының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(адам), соның ішінде ақпараттық жүйе арқылы қамтамасыз етеді.</w:t>
      </w:r>
    </w:p>
    <w:bookmarkEnd w:id="33"/>
    <w:bookmarkStart w:name="z41" w:id="34"/>
    <w:p>
      <w:pPr>
        <w:spacing w:after="0"/>
        <w:ind w:left="0"/>
        <w:jc w:val="both"/>
      </w:pPr>
      <w:r>
        <w:rPr>
          <w:rFonts w:ascii="Times New Roman"/>
          <w:b w:val="false"/>
          <w:i w:val="false"/>
          <w:color w:val="000000"/>
          <w:sz w:val="28"/>
        </w:rPr>
        <w:t>
      10. Бағаланатын қызметші өзінің бағалау нәтижелерін ақпараттық жүйеде, сондай-ақ "Е-қызмет" мобильді қосымша арқылы алады.</w:t>
      </w:r>
    </w:p>
    <w:bookmarkEnd w:id="34"/>
    <w:bookmarkStart w:name="z42" w:id="35"/>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5"/>
    <w:bookmarkStart w:name="z43" w:id="36"/>
    <w:p>
      <w:pPr>
        <w:spacing w:after="0"/>
        <w:ind w:left="0"/>
        <w:jc w:val="both"/>
      </w:pPr>
      <w:r>
        <w:rPr>
          <w:rFonts w:ascii="Times New Roman"/>
          <w:b w:val="false"/>
          <w:i w:val="false"/>
          <w:color w:val="000000"/>
          <w:sz w:val="28"/>
        </w:rPr>
        <w:t>
      11.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6"/>
    <w:bookmarkStart w:name="z44" w:id="37"/>
    <w:p>
      <w:pPr>
        <w:spacing w:after="0"/>
        <w:ind w:left="0"/>
        <w:jc w:val="both"/>
      </w:pPr>
      <w:r>
        <w:rPr>
          <w:rFonts w:ascii="Times New Roman"/>
          <w:b w:val="false"/>
          <w:i w:val="false"/>
          <w:color w:val="000000"/>
          <w:sz w:val="28"/>
        </w:rPr>
        <w:t>
      12. Мемлекеттік қызметші калибрлеу сессиясының шешіміне Қазақстан Республикасының Әкімшілік рәсімдік-процестік кодекспен белгіленген тәртіпте шағымдана алады.</w:t>
      </w:r>
    </w:p>
    <w:bookmarkEnd w:id="37"/>
    <w:bookmarkStart w:name="z45" w:id="38"/>
    <w:p>
      <w:pPr>
        <w:spacing w:after="0"/>
        <w:ind w:left="0"/>
        <w:jc w:val="both"/>
      </w:pPr>
      <w:r>
        <w:rPr>
          <w:rFonts w:ascii="Times New Roman"/>
          <w:b w:val="false"/>
          <w:i w:val="false"/>
          <w:color w:val="000000"/>
          <w:sz w:val="28"/>
        </w:rPr>
        <w:t>
      13. Бағалаумен байланысты құжаттар бағалау аяқталған күннен бастап үш жыл ішінде персоналды басқару қызметінде және ақпараттық жүйеде сақталады.</w:t>
      </w:r>
    </w:p>
    <w:bookmarkEnd w:id="38"/>
    <w:bookmarkStart w:name="z46" w:id="39"/>
    <w:p>
      <w:pPr>
        <w:spacing w:after="0"/>
        <w:ind w:left="0"/>
        <w:jc w:val="both"/>
      </w:pPr>
      <w:r>
        <w:rPr>
          <w:rFonts w:ascii="Times New Roman"/>
          <w:b w:val="false"/>
          <w:i w:val="false"/>
          <w:color w:val="000000"/>
          <w:sz w:val="28"/>
        </w:rPr>
        <w:t>
      14. Бағалау нәтижелері жасырын ақпарат болып табылады және қызметтік қажеттілікті, сондай-ақ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39"/>
    <w:bookmarkStart w:name="z47" w:id="40"/>
    <w:p>
      <w:pPr>
        <w:spacing w:after="0"/>
        <w:ind w:left="0"/>
        <w:jc w:val="both"/>
      </w:pPr>
      <w:r>
        <w:rPr>
          <w:rFonts w:ascii="Times New Roman"/>
          <w:b w:val="false"/>
          <w:i w:val="false"/>
          <w:color w:val="000000"/>
          <w:sz w:val="28"/>
        </w:rPr>
        <w:t>
      15.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0"/>
    <w:bookmarkStart w:name="z48" w:id="41"/>
    <w:p>
      <w:pPr>
        <w:spacing w:after="0"/>
        <w:ind w:left="0"/>
        <w:jc w:val="both"/>
      </w:pPr>
      <w:r>
        <w:rPr>
          <w:rFonts w:ascii="Times New Roman"/>
          <w:b w:val="false"/>
          <w:i w:val="false"/>
          <w:color w:val="000000"/>
          <w:sz w:val="28"/>
        </w:rPr>
        <w:t>
      16. Персоналды басқару қызметінің басшысы мыналарға жауапты болады:</w:t>
      </w:r>
    </w:p>
    <w:bookmarkEnd w:id="41"/>
    <w:bookmarkStart w:name="z49" w:id="42"/>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42"/>
    <w:bookmarkStart w:name="z50" w:id="43"/>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bookmarkEnd w:id="43"/>
    <w:bookmarkStart w:name="z51" w:id="44"/>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bookmarkEnd w:id="44"/>
    <w:bookmarkStart w:name="z52" w:id="45"/>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45"/>
    <w:bookmarkStart w:name="z53" w:id="46"/>
    <w:p>
      <w:pPr>
        <w:spacing w:after="0"/>
        <w:ind w:left="0"/>
        <w:jc w:val="left"/>
      </w:pPr>
      <w:r>
        <w:rPr>
          <w:rFonts w:ascii="Times New Roman"/>
          <w:b/>
          <w:i w:val="false"/>
          <w:color w:val="000000"/>
        </w:rPr>
        <w:t xml:space="preserve"> 2-тарау. "Б" корпусының мемлекеттік әкімшілік қызметшілерін бағалау тәртібі</w:t>
      </w:r>
    </w:p>
    <w:bookmarkEnd w:id="46"/>
    <w:bookmarkStart w:name="z54" w:id="47"/>
    <w:p>
      <w:pPr>
        <w:spacing w:after="0"/>
        <w:ind w:left="0"/>
        <w:jc w:val="both"/>
      </w:pPr>
      <w:r>
        <w:rPr>
          <w:rFonts w:ascii="Times New Roman"/>
          <w:b w:val="false"/>
          <w:i w:val="false"/>
          <w:color w:val="000000"/>
          <w:sz w:val="28"/>
        </w:rPr>
        <w:t>
      17. Е-2 санатындағы аппарат басшысы "Б" корпусының мемлекеттік әкімшілік қызметшісін бағалау тікелей басшымен осы Әдістеменің 1-қосымшасына сәйкес нысан бойынша жүргізіледі.</w:t>
      </w:r>
    </w:p>
    <w:bookmarkEnd w:id="47"/>
    <w:bookmarkStart w:name="z55" w:id="48"/>
    <w:p>
      <w:pPr>
        <w:spacing w:after="0"/>
        <w:ind w:left="0"/>
        <w:jc w:val="both"/>
      </w:pPr>
      <w:r>
        <w:rPr>
          <w:rFonts w:ascii="Times New Roman"/>
          <w:b w:val="false"/>
          <w:i w:val="false"/>
          <w:color w:val="000000"/>
          <w:sz w:val="28"/>
        </w:rPr>
        <w:t>
      Өзге тұлғаларды бағалау мәслихат аппаратының аппарат басшысымен осы Әдістеменің 2-қосымшасына сәйкес нысан бойынша жүргізіледі.</w:t>
      </w:r>
    </w:p>
    <w:bookmarkEnd w:id="48"/>
    <w:bookmarkStart w:name="z56" w:id="49"/>
    <w:p>
      <w:pPr>
        <w:spacing w:after="0"/>
        <w:ind w:left="0"/>
        <w:jc w:val="both"/>
      </w:pPr>
      <w:r>
        <w:rPr>
          <w:rFonts w:ascii="Times New Roman"/>
          <w:b w:val="false"/>
          <w:i w:val="false"/>
          <w:color w:val="000000"/>
          <w:sz w:val="28"/>
        </w:rPr>
        <w:t>
      18. Бағалаушы адамға бағалау парағы персоналды басқару қызметімен ақпараттық жүйе арқылы жіберіледі.</w:t>
      </w:r>
    </w:p>
    <w:bookmarkEnd w:id="49"/>
    <w:bookmarkStart w:name="z57" w:id="50"/>
    <w:p>
      <w:pPr>
        <w:spacing w:after="0"/>
        <w:ind w:left="0"/>
        <w:jc w:val="both"/>
      </w:pPr>
      <w:r>
        <w:rPr>
          <w:rFonts w:ascii="Times New Roman"/>
          <w:b w:val="false"/>
          <w:i w:val="false"/>
          <w:color w:val="000000"/>
          <w:sz w:val="28"/>
        </w:rPr>
        <w:t>
      Бағалаушы адаммен 0-ден 5-ке дейінгі баға қойылады.</w:t>
      </w:r>
    </w:p>
    <w:bookmarkEnd w:id="50"/>
    <w:bookmarkStart w:name="z58" w:id="51"/>
    <w:p>
      <w:pPr>
        <w:spacing w:after="0"/>
        <w:ind w:left="0"/>
        <w:jc w:val="both"/>
      </w:pPr>
      <w:r>
        <w:rPr>
          <w:rFonts w:ascii="Times New Roman"/>
          <w:b w:val="false"/>
          <w:i w:val="false"/>
          <w:color w:val="000000"/>
          <w:sz w:val="28"/>
        </w:rPr>
        <w:t>
      Егер бағаланатын адамдардың саны жиырма адамнан асқан жағдайда, бағалауды бағалаушы адам айқындайтын "Б" корпусының мемлекеттік әкімшілік қызметшілері де жүзеге асырады.</w:t>
      </w:r>
    </w:p>
    <w:bookmarkEnd w:id="51"/>
    <w:bookmarkStart w:name="z59" w:id="52"/>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bookmarkEnd w:id="52"/>
    <w:bookmarkStart w:name="z60" w:id="53"/>
    <w:p>
      <w:pPr>
        <w:spacing w:after="0"/>
        <w:ind w:left="0"/>
        <w:jc w:val="both"/>
      </w:pPr>
      <w:r>
        <w:rPr>
          <w:rFonts w:ascii="Times New Roman"/>
          <w:b w:val="false"/>
          <w:i w:val="false"/>
          <w:color w:val="000000"/>
          <w:sz w:val="28"/>
        </w:rPr>
        <w:t>
      19. Бағалау процесіне бірыңғай тәсілді келісу және сақтау мақсатында мәслихат аппараты осы Әдістеменің 11-тармағында көзделген тәртіппен калибрлеу сессияларын өткізеді.</w:t>
      </w:r>
    </w:p>
    <w:bookmarkEnd w:id="53"/>
    <w:bookmarkStart w:name="z61" w:id="54"/>
    <w:p>
      <w:pPr>
        <w:spacing w:after="0"/>
        <w:ind w:left="0"/>
        <w:jc w:val="both"/>
      </w:pPr>
      <w:r>
        <w:rPr>
          <w:rFonts w:ascii="Times New Roman"/>
          <w:b w:val="false"/>
          <w:i w:val="false"/>
          <w:color w:val="000000"/>
          <w:sz w:val="28"/>
        </w:rPr>
        <w:t>
      20.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оның құрамын бекітеді.</w:t>
      </w:r>
    </w:p>
    <w:bookmarkEnd w:id="54"/>
    <w:bookmarkStart w:name="z62" w:id="55"/>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bookmarkEnd w:id="55"/>
    <w:bookmarkStart w:name="z63" w:id="56"/>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bookmarkEnd w:id="56"/>
    <w:bookmarkStart w:name="z64" w:id="57"/>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персоналды басқару қызметінің (кадр қызметінің) қызметкері не персоналды басқару қызметінің (кадр қызметінің) міндеттерін орындау жүктелген адам кіреді.</w:t>
      </w:r>
    </w:p>
    <w:bookmarkEnd w:id="57"/>
    <w:bookmarkStart w:name="z65" w:id="58"/>
    <w:p>
      <w:pPr>
        <w:spacing w:after="0"/>
        <w:ind w:left="0"/>
        <w:jc w:val="both"/>
      </w:pPr>
      <w:r>
        <w:rPr>
          <w:rFonts w:ascii="Times New Roman"/>
          <w:b w:val="false"/>
          <w:i w:val="false"/>
          <w:color w:val="000000"/>
          <w:sz w:val="28"/>
        </w:rPr>
        <w:t>
      21. Калибрлеу сессиясы қызметшінің өтініші түскен уақыттан бастап он жұмыс күн ішінде осы Әдістеменің 11-тармағында көзделген тәртіппен өткізіледі.</w:t>
      </w:r>
    </w:p>
    <w:bookmarkEnd w:id="58"/>
    <w:bookmarkStart w:name="z66" w:id="59"/>
    <w:p>
      <w:pPr>
        <w:spacing w:after="0"/>
        <w:ind w:left="0"/>
        <w:jc w:val="both"/>
      </w:pPr>
      <w:r>
        <w:rPr>
          <w:rFonts w:ascii="Times New Roman"/>
          <w:b w:val="false"/>
          <w:i w:val="false"/>
          <w:color w:val="000000"/>
          <w:sz w:val="28"/>
        </w:rPr>
        <w:t>
      22. Персоналды басқару қызметі калибрлеу сессиясының қызметін ұйымдастырады.</w:t>
      </w:r>
    </w:p>
    <w:bookmarkEnd w:id="59"/>
    <w:bookmarkStart w:name="z67" w:id="60"/>
    <w:p>
      <w:pPr>
        <w:spacing w:after="0"/>
        <w:ind w:left="0"/>
        <w:jc w:val="both"/>
      </w:pPr>
      <w:r>
        <w:rPr>
          <w:rFonts w:ascii="Times New Roman"/>
          <w:b w:val="false"/>
          <w:i w:val="false"/>
          <w:color w:val="000000"/>
          <w:sz w:val="28"/>
        </w:rPr>
        <w:t>
      23. Калибрлеу сессиясында бағалаушы адам бағаланатын адамның жұмысын қысқаша сипаттайды және өз бағасына дәлел келтіреді.</w:t>
      </w:r>
    </w:p>
    <w:bookmarkEnd w:id="60"/>
    <w:bookmarkStart w:name="z68" w:id="61"/>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bookmarkEnd w:id="61"/>
    <w:bookmarkStart w:name="z69" w:id="62"/>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bookmarkEnd w:id="62"/>
    <w:bookmarkStart w:name="z70" w:id="63"/>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63"/>
    <w:bookmarkStart w:name="z71" w:id="64"/>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64"/>
    <w:bookmarkStart w:name="z72" w:id="65"/>
    <w:p>
      <w:pPr>
        <w:spacing w:after="0"/>
        <w:ind w:left="0"/>
        <w:jc w:val="both"/>
      </w:pPr>
      <w:r>
        <w:rPr>
          <w:rFonts w:ascii="Times New Roman"/>
          <w:b w:val="false"/>
          <w:i w:val="false"/>
          <w:color w:val="000000"/>
          <w:sz w:val="28"/>
        </w:rPr>
        <w:t>
      24.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65"/>
    <w:bookmarkStart w:name="z73" w:id="66"/>
    <w:p>
      <w:pPr>
        <w:spacing w:after="0"/>
        <w:ind w:left="0"/>
        <w:jc w:val="both"/>
      </w:pPr>
      <w:r>
        <w:rPr>
          <w:rFonts w:ascii="Times New Roman"/>
          <w:b w:val="false"/>
          <w:i w:val="false"/>
          <w:color w:val="000000"/>
          <w:sz w:val="28"/>
        </w:rPr>
        <w:t>
      Кездесу кезінде мынадай мәселелер талқыланады:</w:t>
      </w:r>
    </w:p>
    <w:bookmarkEnd w:id="66"/>
    <w:bookmarkStart w:name="z74" w:id="67"/>
    <w:p>
      <w:pPr>
        <w:spacing w:after="0"/>
        <w:ind w:left="0"/>
        <w:jc w:val="both"/>
      </w:pPr>
      <w:r>
        <w:rPr>
          <w:rFonts w:ascii="Times New Roman"/>
          <w:b w:val="false"/>
          <w:i w:val="false"/>
          <w:color w:val="000000"/>
          <w:sz w:val="28"/>
        </w:rPr>
        <w:t>
      бағаланатын кезеңдегі жетістіктеріне шолу;</w:t>
      </w:r>
    </w:p>
    <w:bookmarkEnd w:id="67"/>
    <w:bookmarkStart w:name="z75" w:id="68"/>
    <w:p>
      <w:pPr>
        <w:spacing w:after="0"/>
        <w:ind w:left="0"/>
        <w:jc w:val="both"/>
      </w:pPr>
      <w:r>
        <w:rPr>
          <w:rFonts w:ascii="Times New Roman"/>
          <w:b w:val="false"/>
          <w:i w:val="false"/>
          <w:color w:val="000000"/>
          <w:sz w:val="28"/>
        </w:rPr>
        <w:t>
      машықтар мен құзыреттердің дамуына шолу;</w:t>
      </w:r>
    </w:p>
    <w:bookmarkEnd w:id="68"/>
    <w:bookmarkStart w:name="z76" w:id="69"/>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69"/>
    <w:bookmarkStart w:name="z77" w:id="70"/>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 Нысан</w:t>
            </w:r>
          </w:p>
        </w:tc>
      </w:tr>
    </w:tbl>
    <w:bookmarkStart w:name="z82" w:id="71"/>
    <w:p>
      <w:pPr>
        <w:spacing w:after="0"/>
        <w:ind w:left="0"/>
        <w:jc w:val="left"/>
      </w:pPr>
      <w:r>
        <w:rPr>
          <w:rFonts w:ascii="Times New Roman"/>
          <w:b/>
          <w:i w:val="false"/>
          <w:color w:val="000000"/>
        </w:rPr>
        <w:t xml:space="preserve"> Басшы лауазымды атқаратын адамның бағалау парағы</w:t>
      </w:r>
    </w:p>
    <w:bookmarkEnd w:id="71"/>
    <w:bookmarkStart w:name="z83" w:id="72"/>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w:t>
      </w:r>
    </w:p>
    <w:bookmarkEnd w:id="72"/>
    <w:bookmarkStart w:name="z84" w:id="73"/>
    <w:p>
      <w:pPr>
        <w:spacing w:after="0"/>
        <w:ind w:left="0"/>
        <w:jc w:val="both"/>
      </w:pPr>
      <w:r>
        <w:rPr>
          <w:rFonts w:ascii="Times New Roman"/>
          <w:b w:val="false"/>
          <w:i w:val="false"/>
          <w:color w:val="000000"/>
          <w:sz w:val="28"/>
        </w:rPr>
        <w:t>
            _______________________________________________________________</w:t>
      </w:r>
    </w:p>
    <w:bookmarkEnd w:id="73"/>
    <w:bookmarkStart w:name="z85" w:id="74"/>
    <w:p>
      <w:pPr>
        <w:spacing w:after="0"/>
        <w:ind w:left="0"/>
        <w:jc w:val="both"/>
      </w:pPr>
      <w:r>
        <w:rPr>
          <w:rFonts w:ascii="Times New Roman"/>
          <w:b w:val="false"/>
          <w:i w:val="false"/>
          <w:color w:val="000000"/>
          <w:sz w:val="28"/>
        </w:rPr>
        <w:t>
            (Бағаланатын кезең)</w:t>
      </w:r>
    </w:p>
    <w:bookmarkEnd w:id="74"/>
    <w:bookmarkStart w:name="z86" w:id="75"/>
    <w:p>
      <w:pPr>
        <w:spacing w:after="0"/>
        <w:ind w:left="0"/>
        <w:jc w:val="both"/>
      </w:pPr>
      <w:r>
        <w:rPr>
          <w:rFonts w:ascii="Times New Roman"/>
          <w:b w:val="false"/>
          <w:i w:val="false"/>
          <w:color w:val="000000"/>
          <w:sz w:val="28"/>
        </w:rPr>
        <w:t>
            _____________________________________________________________</w:t>
      </w:r>
    </w:p>
    <w:bookmarkEnd w:id="75"/>
    <w:bookmarkStart w:name="z87" w:id="76"/>
    <w:p>
      <w:pPr>
        <w:spacing w:after="0"/>
        <w:ind w:left="0"/>
        <w:jc w:val="both"/>
      </w:pPr>
      <w:r>
        <w:rPr>
          <w:rFonts w:ascii="Times New Roman"/>
          <w:b w:val="false"/>
          <w:i w:val="false"/>
          <w:color w:val="000000"/>
          <w:sz w:val="28"/>
        </w:rPr>
        <w:t>
            (Бағалайтын қызметшінің Т.А.Ә., мемлекеттік органды көрсете отырып лауазымы)</w:t>
      </w:r>
    </w:p>
    <w:bookmarkEnd w:id="76"/>
    <w:bookmarkStart w:name="z88" w:id="77"/>
    <w:p>
      <w:pPr>
        <w:spacing w:after="0"/>
        <w:ind w:left="0"/>
        <w:jc w:val="both"/>
      </w:pPr>
      <w:r>
        <w:rPr>
          <w:rFonts w:ascii="Times New Roman"/>
          <w:b w:val="false"/>
          <w:i w:val="false"/>
          <w:color w:val="000000"/>
          <w:sz w:val="28"/>
        </w:rPr>
        <w:t>
            _______________________________________________________________</w:t>
      </w:r>
    </w:p>
    <w:bookmarkEnd w:id="77"/>
    <w:bookmarkStart w:name="z89" w:id="78"/>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bookmarkEnd w:id="78"/>
    <w:bookmarkStart w:name="z90" w:id="79"/>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79"/>
    <w:bookmarkStart w:name="z91" w:id="80"/>
    <w:p>
      <w:pPr>
        <w:spacing w:after="0"/>
        <w:ind w:left="0"/>
        <w:jc w:val="both"/>
      </w:pPr>
      <w:r>
        <w:rPr>
          <w:rFonts w:ascii="Times New Roman"/>
          <w:b w:val="false"/>
          <w:i w:val="false"/>
          <w:color w:val="000000"/>
          <w:sz w:val="28"/>
        </w:rPr>
        <w:t>
            Сауалнаманы басынан аяғына дейін алаңдамай толтыру қажет.</w:t>
      </w:r>
    </w:p>
    <w:bookmarkEnd w:id="80"/>
    <w:bookmarkStart w:name="z92" w:id="81"/>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w:t>
            </w:r>
          </w:p>
          <w:p>
            <w:pPr>
              <w:spacing w:after="20"/>
              <w:ind w:left="20"/>
              <w:jc w:val="both"/>
            </w:pPr>
            <w:r>
              <w:rPr>
                <w:rFonts w:ascii="Times New Roman"/>
                <w:b w:val="false"/>
                <w:i w:val="false"/>
                <w:color w:val="000000"/>
                <w:sz w:val="20"/>
              </w:rPr>
              <w:t>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Жетекшілік ететін бөлімшелерде (жетекшілік ететін қызметшілердің) міндеттердің сапалы орындалуын қамтамасыз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xml:space="preserve">
 - жетекшілік ететін бөлімшелердегі міндеттер мен тапсырмаларды сапалы орындау; </w:t>
            </w:r>
          </w:p>
          <w:p>
            <w:pPr>
              <w:spacing w:after="20"/>
              <w:ind w:left="20"/>
              <w:jc w:val="both"/>
            </w:pPr>
            <w:r>
              <w:rPr>
                <w:rFonts w:ascii="Times New Roman"/>
                <w:b w:val="false"/>
                <w:i w:val="false"/>
                <w:color w:val="000000"/>
                <w:sz w:val="20"/>
              </w:rPr>
              <w:t>
- осы параметр бойынша негізделген ескертулердің, қайтарулардың, шағымдардың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Жетекшілік ететін бөлімшелерде (жетекшілік ететін қызметшілердің) міндеттердің орындалу мерзімдерінің сақталуын қамтамасыз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Есепке алынады: </w:t>
            </w:r>
          </w:p>
          <w:p>
            <w:pPr>
              <w:spacing w:after="20"/>
              <w:ind w:left="20"/>
              <w:jc w:val="both"/>
            </w:pPr>
            <w:r>
              <w:rPr>
                <w:rFonts w:ascii="Times New Roman"/>
                <w:b w:val="false"/>
                <w:i w:val="false"/>
                <w:color w:val="000000"/>
                <w:sz w:val="20"/>
              </w:rPr>
              <w:t>
- орындаудың жеделдігі;</w:t>
            </w:r>
          </w:p>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Көшбасшылық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Есепке алынады: </w:t>
            </w:r>
          </w:p>
          <w:p>
            <w:pPr>
              <w:spacing w:after="20"/>
              <w:ind w:left="20"/>
              <w:jc w:val="both"/>
            </w:pPr>
            <w:r>
              <w:rPr>
                <w:rFonts w:ascii="Times New Roman"/>
                <w:b w:val="false"/>
                <w:i w:val="false"/>
                <w:color w:val="000000"/>
                <w:sz w:val="20"/>
              </w:rPr>
              <w:t xml:space="preserve">
- команданы басқаруды және командалық нәтиже үшін жауапкершілікті өз мойнына ала білу; </w:t>
            </w:r>
          </w:p>
          <w:p>
            <w:pPr>
              <w:spacing w:after="20"/>
              <w:ind w:left="20"/>
              <w:jc w:val="both"/>
            </w:pPr>
            <w:r>
              <w:rPr>
                <w:rFonts w:ascii="Times New Roman"/>
                <w:b w:val="false"/>
                <w:i w:val="false"/>
                <w:color w:val="000000"/>
                <w:sz w:val="20"/>
              </w:rPr>
              <w:t>
- мақсаттар мен міндеттерді нақты белгілей білу;</w:t>
            </w:r>
          </w:p>
          <w:p>
            <w:pPr>
              <w:spacing w:after="20"/>
              <w:ind w:left="20"/>
              <w:jc w:val="both"/>
            </w:pPr>
            <w:r>
              <w:rPr>
                <w:rFonts w:ascii="Times New Roman"/>
                <w:b w:val="false"/>
                <w:i w:val="false"/>
                <w:color w:val="000000"/>
                <w:sz w:val="20"/>
              </w:rPr>
              <w:t>
- жеке мысал арқылы тиімді қарым-қатынас және оң командалық климат құру арқылы команданы ынталандыру мүмкіндігі;</w:t>
            </w:r>
          </w:p>
          <w:p>
            <w:pPr>
              <w:spacing w:after="20"/>
              <w:ind w:left="20"/>
              <w:jc w:val="both"/>
            </w:pPr>
            <w:r>
              <w:rPr>
                <w:rFonts w:ascii="Times New Roman"/>
                <w:b w:val="false"/>
                <w:i w:val="false"/>
                <w:color w:val="000000"/>
                <w:sz w:val="20"/>
              </w:rPr>
              <w:t xml:space="preserve">
- белгісіздік жағдайында тиімді әрекет ете білу; </w:t>
            </w:r>
          </w:p>
          <w:p>
            <w:pPr>
              <w:spacing w:after="20"/>
              <w:ind w:left="20"/>
              <w:jc w:val="both"/>
            </w:pPr>
            <w:r>
              <w:rPr>
                <w:rFonts w:ascii="Times New Roman"/>
                <w:b w:val="false"/>
                <w:i w:val="false"/>
                <w:color w:val="000000"/>
                <w:sz w:val="20"/>
              </w:rPr>
              <w:t xml:space="preserve">
- ықтимал тәуекелдерді ескере отырып, міндеттерді шешудің бірнеше нұсқаларын ұсына білу; </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4.Бағалаушы адамның еңбек тәртібін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Есепке алынады: </w:t>
            </w:r>
          </w:p>
          <w:p>
            <w:pPr>
              <w:spacing w:after="20"/>
              <w:ind w:left="20"/>
              <w:jc w:val="both"/>
            </w:pPr>
            <w:r>
              <w:rPr>
                <w:rFonts w:ascii="Times New Roman"/>
                <w:b w:val="false"/>
                <w:i w:val="false"/>
                <w:color w:val="000000"/>
                <w:sz w:val="20"/>
              </w:rPr>
              <w:t xml:space="preserve">
- кешігудің болмауы; </w:t>
            </w:r>
          </w:p>
          <w:p>
            <w:pPr>
              <w:spacing w:after="20"/>
              <w:ind w:left="20"/>
              <w:jc w:val="both"/>
            </w:pPr>
            <w:r>
              <w:rPr>
                <w:rFonts w:ascii="Times New Roman"/>
                <w:b w:val="false"/>
                <w:i w:val="false"/>
                <w:color w:val="000000"/>
                <w:sz w:val="20"/>
              </w:rPr>
              <w:t>
- себепсіз жұмыстан мерзімінен бұрын шығудың болмауы;</w:t>
            </w:r>
          </w:p>
          <w:p>
            <w:pPr>
              <w:spacing w:after="20"/>
              <w:ind w:left="20"/>
              <w:jc w:val="both"/>
            </w:pPr>
            <w:r>
              <w:rPr>
                <w:rFonts w:ascii="Times New Roman"/>
                <w:b w:val="false"/>
                <w:i w:val="false"/>
                <w:color w:val="000000"/>
                <w:sz w:val="20"/>
              </w:rPr>
              <w:t>
- қызметтік әдеп бұзушылықтардың болмауы;</w:t>
            </w:r>
          </w:p>
          <w:p>
            <w:pPr>
              <w:spacing w:after="20"/>
              <w:ind w:left="20"/>
              <w:jc w:val="both"/>
            </w:pPr>
            <w:r>
              <w:rPr>
                <w:rFonts w:ascii="Times New Roman"/>
                <w:b w:val="false"/>
                <w:i w:val="false"/>
                <w:color w:val="000000"/>
                <w:sz w:val="20"/>
              </w:rPr>
              <w:t>
- ақпараттық қауіпсіздік талаптарын сақтау;</w:t>
            </w:r>
          </w:p>
          <w:p>
            <w:pPr>
              <w:spacing w:after="20"/>
              <w:ind w:left="20"/>
              <w:jc w:val="both"/>
            </w:pPr>
            <w:r>
              <w:rPr>
                <w:rFonts w:ascii="Times New Roman"/>
                <w:b w:val="false"/>
                <w:i w:val="false"/>
                <w:color w:val="000000"/>
                <w:sz w:val="20"/>
              </w:rPr>
              <w:t>
-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Бағаланатын тоқсанда қолданылған тәртіптік жаза ескеріледі. </w:t>
            </w:r>
          </w:p>
          <w:p>
            <w:pPr>
              <w:spacing w:after="20"/>
              <w:ind w:left="20"/>
              <w:jc w:val="both"/>
            </w:pPr>
            <w:r>
              <w:rPr>
                <w:rFonts w:ascii="Times New Roman"/>
                <w:b w:val="false"/>
                <w:i w:val="false"/>
                <w:color w:val="000000"/>
                <w:sz w:val="20"/>
              </w:rPr>
              <w:t>
Тәртіптік жаза болған жағдайда:</w:t>
            </w:r>
          </w:p>
          <w:p>
            <w:pPr>
              <w:spacing w:after="20"/>
              <w:ind w:left="20"/>
              <w:jc w:val="both"/>
            </w:pPr>
            <w:r>
              <w:rPr>
                <w:rFonts w:ascii="Times New Roman"/>
                <w:b w:val="false"/>
                <w:i w:val="false"/>
                <w:color w:val="000000"/>
                <w:sz w:val="20"/>
              </w:rPr>
              <w:t>
 - ескерту, сөгіс, қатаң сөгіс үшін баға 2,99 баллдан аспауы керек;</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3" w:id="82"/>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82"/>
    <w:bookmarkStart w:name="z94" w:id="83"/>
    <w:p>
      <w:pPr>
        <w:spacing w:after="0"/>
        <w:ind w:left="0"/>
        <w:jc w:val="both"/>
      </w:pPr>
      <w:r>
        <w:rPr>
          <w:rFonts w:ascii="Times New Roman"/>
          <w:b w:val="false"/>
          <w:i w:val="false"/>
          <w:color w:val="000000"/>
          <w:sz w:val="28"/>
        </w:rPr>
        <w:t>
            * Бағалаудың 0 баллы қызметші бағалау параметрін толық орындамаған жағдайда қойылады.</w:t>
      </w:r>
    </w:p>
    <w:bookmarkEnd w:id="83"/>
    <w:bookmarkStart w:name="z95" w:id="84"/>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bookmarkEnd w:id="84"/>
    <w:bookmarkStart w:name="z96" w:id="85"/>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85"/>
    <w:bookmarkStart w:name="z97" w:id="86"/>
    <w:p>
      <w:pPr>
        <w:spacing w:after="0"/>
        <w:ind w:left="0"/>
        <w:jc w:val="both"/>
      </w:pPr>
      <w:r>
        <w:rPr>
          <w:rFonts w:ascii="Times New Roman"/>
          <w:b w:val="false"/>
          <w:i w:val="false"/>
          <w:color w:val="000000"/>
          <w:sz w:val="28"/>
        </w:rPr>
        <w:t xml:space="preserve">
             Қолы ________________ </w:t>
      </w:r>
    </w:p>
    <w:bookmarkEnd w:id="86"/>
    <w:bookmarkStart w:name="z98" w:id="87"/>
    <w:p>
      <w:pPr>
        <w:spacing w:after="0"/>
        <w:ind w:left="0"/>
        <w:jc w:val="both"/>
      </w:pPr>
      <w:r>
        <w:rPr>
          <w:rFonts w:ascii="Times New Roman"/>
          <w:b w:val="false"/>
          <w:i w:val="false"/>
          <w:color w:val="000000"/>
          <w:sz w:val="28"/>
        </w:rPr>
        <w:t>
            (электрондық цифрлық қолтаңба арқылы куәләндырылған)</w:t>
      </w:r>
    </w:p>
    <w:bookmarkEnd w:id="87"/>
    <w:bookmarkStart w:name="z99" w:id="88"/>
    <w:p>
      <w:pPr>
        <w:spacing w:after="0"/>
        <w:ind w:left="0"/>
        <w:jc w:val="both"/>
      </w:pPr>
      <w:r>
        <w:rPr>
          <w:rFonts w:ascii="Times New Roman"/>
          <w:b w:val="false"/>
          <w:i w:val="false"/>
          <w:color w:val="000000"/>
          <w:sz w:val="28"/>
        </w:rPr>
        <w:t>
            Күні _________________</w:t>
      </w:r>
    </w:p>
    <w:bookmarkEnd w:id="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 Нысан</w:t>
            </w:r>
          </w:p>
        </w:tc>
      </w:tr>
    </w:tbl>
    <w:bookmarkStart w:name="z104" w:id="89"/>
    <w:p>
      <w:pPr>
        <w:spacing w:after="0"/>
        <w:ind w:left="0"/>
        <w:jc w:val="left"/>
      </w:pPr>
      <w:r>
        <w:rPr>
          <w:rFonts w:ascii="Times New Roman"/>
          <w:b/>
          <w:i w:val="false"/>
          <w:color w:val="000000"/>
        </w:rPr>
        <w:t xml:space="preserve">  Басшы лауазымды атқармайтын адамның бағалау парағы</w:t>
      </w:r>
    </w:p>
    <w:bookmarkEnd w:id="89"/>
    <w:bookmarkStart w:name="z105" w:id="90"/>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w:t>
      </w:r>
    </w:p>
    <w:bookmarkEnd w:id="90"/>
    <w:bookmarkStart w:name="z106" w:id="91"/>
    <w:p>
      <w:pPr>
        <w:spacing w:after="0"/>
        <w:ind w:left="0"/>
        <w:jc w:val="both"/>
      </w:pPr>
      <w:r>
        <w:rPr>
          <w:rFonts w:ascii="Times New Roman"/>
          <w:b w:val="false"/>
          <w:i w:val="false"/>
          <w:color w:val="000000"/>
          <w:sz w:val="28"/>
        </w:rPr>
        <w:t>
            _______________________________________________________________</w:t>
      </w:r>
    </w:p>
    <w:bookmarkEnd w:id="91"/>
    <w:bookmarkStart w:name="z107" w:id="92"/>
    <w:p>
      <w:pPr>
        <w:spacing w:after="0"/>
        <w:ind w:left="0"/>
        <w:jc w:val="both"/>
      </w:pPr>
      <w:r>
        <w:rPr>
          <w:rFonts w:ascii="Times New Roman"/>
          <w:b w:val="false"/>
          <w:i w:val="false"/>
          <w:color w:val="000000"/>
          <w:sz w:val="28"/>
        </w:rPr>
        <w:t>
            (Бағаланатын кезең)</w:t>
      </w:r>
    </w:p>
    <w:bookmarkEnd w:id="92"/>
    <w:bookmarkStart w:name="z108" w:id="93"/>
    <w:p>
      <w:pPr>
        <w:spacing w:after="0"/>
        <w:ind w:left="0"/>
        <w:jc w:val="both"/>
      </w:pPr>
      <w:r>
        <w:rPr>
          <w:rFonts w:ascii="Times New Roman"/>
          <w:b w:val="false"/>
          <w:i w:val="false"/>
          <w:color w:val="000000"/>
          <w:sz w:val="28"/>
        </w:rPr>
        <w:t>
            _______________________________________________________________</w:t>
      </w:r>
    </w:p>
    <w:bookmarkEnd w:id="93"/>
    <w:bookmarkStart w:name="z109" w:id="94"/>
    <w:p>
      <w:pPr>
        <w:spacing w:after="0"/>
        <w:ind w:left="0"/>
        <w:jc w:val="both"/>
      </w:pPr>
      <w:r>
        <w:rPr>
          <w:rFonts w:ascii="Times New Roman"/>
          <w:b w:val="false"/>
          <w:i w:val="false"/>
          <w:color w:val="000000"/>
          <w:sz w:val="28"/>
        </w:rPr>
        <w:t>
            (Бағалайтын қызметшінің Т.А.Ә., мемлекеттік органды көрсете отырып лауазымы)</w:t>
      </w:r>
    </w:p>
    <w:bookmarkEnd w:id="94"/>
    <w:bookmarkStart w:name="z110" w:id="95"/>
    <w:p>
      <w:pPr>
        <w:spacing w:after="0"/>
        <w:ind w:left="0"/>
        <w:jc w:val="both"/>
      </w:pPr>
      <w:r>
        <w:rPr>
          <w:rFonts w:ascii="Times New Roman"/>
          <w:b w:val="false"/>
          <w:i w:val="false"/>
          <w:color w:val="000000"/>
          <w:sz w:val="28"/>
        </w:rPr>
        <w:t>
            _______________________________________________________________</w:t>
      </w:r>
    </w:p>
    <w:bookmarkEnd w:id="95"/>
    <w:bookmarkStart w:name="z111" w:id="96"/>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bookmarkEnd w:id="96"/>
    <w:bookmarkStart w:name="z112" w:id="97"/>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97"/>
    <w:bookmarkStart w:name="z113" w:id="98"/>
    <w:p>
      <w:pPr>
        <w:spacing w:after="0"/>
        <w:ind w:left="0"/>
        <w:jc w:val="both"/>
      </w:pPr>
      <w:r>
        <w:rPr>
          <w:rFonts w:ascii="Times New Roman"/>
          <w:b w:val="false"/>
          <w:i w:val="false"/>
          <w:color w:val="000000"/>
          <w:sz w:val="28"/>
        </w:rPr>
        <w:t>
            Сауалнаманы басынан аяғына дейін алаңдамай толтыру қажет.</w:t>
      </w:r>
    </w:p>
    <w:bookmarkEnd w:id="98"/>
    <w:bookmarkStart w:name="z114" w:id="99"/>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0"/>
          <w:p>
            <w:pPr>
              <w:spacing w:after="20"/>
              <w:ind w:left="20"/>
              <w:jc w:val="both"/>
            </w:pPr>
            <w:r>
              <w:rPr>
                <w:rFonts w:ascii="Times New Roman"/>
                <w:b w:val="false"/>
                <w:i w:val="false"/>
                <w:color w:val="000000"/>
                <w:sz w:val="20"/>
              </w:rPr>
              <w:t>
Параметрлер</w:t>
            </w:r>
          </w:p>
          <w:bookmarkEnd w:id="10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w:t>
            </w:r>
          </w:p>
          <w:p>
            <w:pPr>
              <w:spacing w:after="20"/>
              <w:ind w:left="20"/>
              <w:jc w:val="both"/>
            </w:pPr>
            <w:r>
              <w:rPr>
                <w:rFonts w:ascii="Times New Roman"/>
                <w:b w:val="false"/>
                <w:i w:val="false"/>
                <w:color w:val="000000"/>
                <w:sz w:val="20"/>
              </w:rPr>
              <w:t>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параметр бойынша негізделген ескертулердің, қайтарулардың, шағымдардың немесе осы параметр бойынша мемлекеттік органның әдістемесіне сәйкес өзге де кемшіліктердің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3.Дербестік және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Есепке алынады: </w:t>
            </w:r>
          </w:p>
          <w:p>
            <w:pPr>
              <w:spacing w:after="20"/>
              <w:ind w:left="20"/>
              <w:jc w:val="both"/>
            </w:pPr>
            <w:r>
              <w:rPr>
                <w:rFonts w:ascii="Times New Roman"/>
                <w:b w:val="false"/>
                <w:i w:val="false"/>
                <w:color w:val="000000"/>
                <w:sz w:val="20"/>
              </w:rPr>
              <w:t>
- қызметшінің функционалдық міндеттерін жоғары деңгейде дербес орындай алуы;</w:t>
            </w:r>
          </w:p>
          <w:p>
            <w:pPr>
              <w:spacing w:after="20"/>
              <w:ind w:left="20"/>
              <w:jc w:val="both"/>
            </w:pPr>
            <w:r>
              <w:rPr>
                <w:rFonts w:ascii="Times New Roman"/>
                <w:b w:val="false"/>
                <w:i w:val="false"/>
                <w:color w:val="000000"/>
                <w:sz w:val="20"/>
              </w:rPr>
              <w:t>
 - жетекшілік ететін қызмет саласын жақсартуға бағытталған тәсілдерді, ұсыныстарды пысықтаудағы бастамашылдық;</w:t>
            </w:r>
          </w:p>
          <w:p>
            <w:pPr>
              <w:spacing w:after="20"/>
              <w:ind w:left="20"/>
              <w:jc w:val="both"/>
            </w:pPr>
            <w:r>
              <w:rPr>
                <w:rFonts w:ascii="Times New Roman"/>
                <w:b w:val="false"/>
                <w:i w:val="false"/>
                <w:color w:val="000000"/>
                <w:sz w:val="20"/>
              </w:rPr>
              <w:t>
 - жетекшілік ететін міндеттерді шешуге қатысу және белсенділігі;</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Есепке алынады: </w:t>
            </w:r>
          </w:p>
          <w:p>
            <w:pPr>
              <w:spacing w:after="20"/>
              <w:ind w:left="20"/>
              <w:jc w:val="both"/>
            </w:pPr>
            <w:r>
              <w:rPr>
                <w:rFonts w:ascii="Times New Roman"/>
                <w:b w:val="false"/>
                <w:i w:val="false"/>
                <w:color w:val="000000"/>
                <w:sz w:val="20"/>
              </w:rPr>
              <w:t xml:space="preserve">
- кешігудің болмауы; </w:t>
            </w:r>
          </w:p>
          <w:p>
            <w:pPr>
              <w:spacing w:after="20"/>
              <w:ind w:left="20"/>
              <w:jc w:val="both"/>
            </w:pPr>
            <w:r>
              <w:rPr>
                <w:rFonts w:ascii="Times New Roman"/>
                <w:b w:val="false"/>
                <w:i w:val="false"/>
                <w:color w:val="000000"/>
                <w:sz w:val="20"/>
              </w:rPr>
              <w:t>
- себепсіз жұмыстан мерзімінен бұрын шығудың болмауы;</w:t>
            </w:r>
          </w:p>
          <w:p>
            <w:pPr>
              <w:spacing w:after="20"/>
              <w:ind w:left="20"/>
              <w:jc w:val="both"/>
            </w:pPr>
            <w:r>
              <w:rPr>
                <w:rFonts w:ascii="Times New Roman"/>
                <w:b w:val="false"/>
                <w:i w:val="false"/>
                <w:color w:val="000000"/>
                <w:sz w:val="20"/>
              </w:rPr>
              <w:t>
- қызметтік әдеп бұзушылықтардың болмауы;</w:t>
            </w:r>
          </w:p>
          <w:p>
            <w:pPr>
              <w:spacing w:after="20"/>
              <w:ind w:left="20"/>
              <w:jc w:val="both"/>
            </w:pPr>
            <w:r>
              <w:rPr>
                <w:rFonts w:ascii="Times New Roman"/>
                <w:b w:val="false"/>
                <w:i w:val="false"/>
                <w:color w:val="000000"/>
                <w:sz w:val="20"/>
              </w:rPr>
              <w:t>
- ақпараттық қауіпсіздік талаптарын сақтау;</w:t>
            </w:r>
          </w:p>
          <w:p>
            <w:pPr>
              <w:spacing w:after="20"/>
              <w:ind w:left="20"/>
              <w:jc w:val="both"/>
            </w:pPr>
            <w:r>
              <w:rPr>
                <w:rFonts w:ascii="Times New Roman"/>
                <w:b w:val="false"/>
                <w:i w:val="false"/>
                <w:color w:val="000000"/>
                <w:sz w:val="20"/>
              </w:rPr>
              <w:t>
-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Бағаланатын тоқсанда қолданылған тәртіптік жаза ескеріледі. </w:t>
            </w:r>
          </w:p>
          <w:p>
            <w:pPr>
              <w:spacing w:after="20"/>
              <w:ind w:left="20"/>
              <w:jc w:val="both"/>
            </w:pPr>
            <w:r>
              <w:rPr>
                <w:rFonts w:ascii="Times New Roman"/>
                <w:b w:val="false"/>
                <w:i w:val="false"/>
                <w:color w:val="000000"/>
                <w:sz w:val="20"/>
              </w:rPr>
              <w:t>
Тәртіптік жаза болған жағдайда:</w:t>
            </w:r>
          </w:p>
          <w:p>
            <w:pPr>
              <w:spacing w:after="20"/>
              <w:ind w:left="20"/>
              <w:jc w:val="both"/>
            </w:pPr>
            <w:r>
              <w:rPr>
                <w:rFonts w:ascii="Times New Roman"/>
                <w:b w:val="false"/>
                <w:i w:val="false"/>
                <w:color w:val="000000"/>
                <w:sz w:val="20"/>
              </w:rPr>
              <w:t xml:space="preserve">
- ескерту, сөгіс, қатаң сөгіс үшін баға 2,99 баллдан аспауы керек; </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Start w:name="z116" w:id="101"/>
    <w:p>
      <w:pPr>
        <w:spacing w:after="0"/>
        <w:ind w:left="0"/>
        <w:jc w:val="both"/>
      </w:pPr>
      <w:r>
        <w:rPr>
          <w:rFonts w:ascii="Times New Roman"/>
          <w:b w:val="false"/>
          <w:i w:val="false"/>
          <w:color w:val="000000"/>
          <w:sz w:val="28"/>
        </w:rPr>
        <w:t>
            * Бағалаудың 0 баллы қызметші бағалау параметрін толық орындамаған жағдайда қойылады.</w:t>
      </w:r>
    </w:p>
    <w:bookmarkEnd w:id="101"/>
    <w:bookmarkStart w:name="z117" w:id="102"/>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bookmarkEnd w:id="102"/>
    <w:bookmarkStart w:name="z118" w:id="103"/>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103"/>
    <w:bookmarkStart w:name="z119" w:id="104"/>
    <w:p>
      <w:pPr>
        <w:spacing w:after="0"/>
        <w:ind w:left="0"/>
        <w:jc w:val="both"/>
      </w:pPr>
      <w:r>
        <w:rPr>
          <w:rFonts w:ascii="Times New Roman"/>
          <w:b w:val="false"/>
          <w:i w:val="false"/>
          <w:color w:val="000000"/>
          <w:sz w:val="28"/>
        </w:rPr>
        <w:t xml:space="preserve">
             Қолы ________________ </w:t>
      </w:r>
    </w:p>
    <w:bookmarkEnd w:id="104"/>
    <w:bookmarkStart w:name="z120" w:id="105"/>
    <w:p>
      <w:pPr>
        <w:spacing w:after="0"/>
        <w:ind w:left="0"/>
        <w:jc w:val="both"/>
      </w:pPr>
      <w:r>
        <w:rPr>
          <w:rFonts w:ascii="Times New Roman"/>
          <w:b w:val="false"/>
          <w:i w:val="false"/>
          <w:color w:val="000000"/>
          <w:sz w:val="28"/>
        </w:rPr>
        <w:t>
            (электрондық цифрлық қолтаңба арқылы куәләндырылған)</w:t>
      </w:r>
    </w:p>
    <w:bookmarkEnd w:id="105"/>
    <w:bookmarkStart w:name="z121" w:id="106"/>
    <w:p>
      <w:pPr>
        <w:spacing w:after="0"/>
        <w:ind w:left="0"/>
        <w:jc w:val="both"/>
      </w:pPr>
      <w:r>
        <w:rPr>
          <w:rFonts w:ascii="Times New Roman"/>
          <w:b w:val="false"/>
          <w:i w:val="false"/>
          <w:color w:val="000000"/>
          <w:sz w:val="28"/>
        </w:rPr>
        <w:t>
            Күні _________________</w:t>
      </w:r>
    </w:p>
    <w:bookmarkEnd w:id="10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