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755" w14:textId="2235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27 желтоқсандағы № 23/195 "2025- 2027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18 желтоқсандағы № 33/273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"2025-2027 жылдарға арналған аудандық бюджет туралы" 2024 жылғы 27 желтоқсандағы № 23/195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17 575 169,9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14 581 374,8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55 086,2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175 514,1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2 763 194,8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17 727 779,8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343 850,2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499 364,0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155 513,8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-496 460,1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) – 496 460,1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499 364,0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155 513,8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82 573,1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1 685 162,2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108 115,9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259 124,4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307 662,8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151 661,7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366 056,9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259 077,8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233 462,7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"18" желтоқсандағы № 33/273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17 575 169,9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14 581 374,8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13 621 660,3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13 590 189,5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2 763 194,8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17 727 779,8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1 229 053,7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1 077 999,0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3 676 235,0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1 545 251,2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1 077 108,2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1 961 797,8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1 893 256,0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1 892 256,0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1 764 805,8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858 264,9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615 769,3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1 049 562,6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1 039 062,6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7 991 853,2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1 680 162,2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- 496 460,1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569 400,8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