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f273b" w14:textId="44f27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2024 жылғы 30 желтоқсандағы № 25/195 "2025 - 2027 жылдарға арналған Тұрыш ауылының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2025 жылғы 8 шілдедегі № 31/237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Бейнеу аудандық мәслихатының "2025-2027 жылдарға арналған Тұрыш ауылының бюджеті туралы"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№25/195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кіріспе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кодексіне, Қазақстан Республикасының "Қазақстан Республикасындағы жергілікті мемлекеттік басқару және өзін-өзі басқару туралы" Заңына сәйкес, Бейнеу аудандық мәслихаты ШЕШІМ ҚАБЫЛДАДЫ:".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қолданысқа енгізілсін.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