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c3d" w14:textId="f5cd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25 желтоқсандағы № 24/182 "2025 - 2027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 шілдедегі № 30/223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аудандық бюджет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