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c3d" w14:textId="f5c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25 желтоқсандағы № 24/182 "2025 - 2027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 шілдедегі № 30/223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аудандық бюджет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