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94c7da" w14:textId="894c7d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Жаңаөзен қаласы әкімдігінің кейбір қаулыларының күші жойылды деп тану туралы</w:t>
      </w:r>
    </w:p>
    <w:p>
      <w:pPr>
        <w:spacing w:after="0"/>
        <w:ind w:left="0"/>
        <w:jc w:val="both"/>
      </w:pPr>
      <w:r>
        <w:rPr>
          <w:rFonts w:ascii="Times New Roman"/>
          <w:b w:val="false"/>
          <w:i w:val="false"/>
          <w:color w:val="000000"/>
          <w:sz w:val="28"/>
        </w:rPr>
        <w:t>Маңғыстау облысы Жаңаөзен қаласы әкімдігінің 2025 жылғы 8 желтоқсандағы № 467 қаулысы</w:t>
      </w:r>
    </w:p>
    <w:p>
      <w:pPr>
        <w:spacing w:after="0"/>
        <w:ind w:left="0"/>
        <w:jc w:val="both"/>
      </w:pPr>
      <w:bookmarkStart w:name="z2" w:id="0"/>
      <w:r>
        <w:rPr>
          <w:rFonts w:ascii="Times New Roman"/>
          <w:b w:val="false"/>
          <w:i w:val="false"/>
          <w:color w:val="000000"/>
          <w:sz w:val="28"/>
        </w:rPr>
        <w:t xml:space="preserve">
      "Құқықтық актілер туралы" Қазақстан Республикасы Заңының </w:t>
      </w:r>
      <w:r>
        <w:rPr>
          <w:rFonts w:ascii="Times New Roman"/>
          <w:b w:val="false"/>
          <w:i w:val="false"/>
          <w:color w:val="000000"/>
          <w:sz w:val="28"/>
        </w:rPr>
        <w:t>27-бабына</w:t>
      </w:r>
      <w:r>
        <w:rPr>
          <w:rFonts w:ascii="Times New Roman"/>
          <w:b w:val="false"/>
          <w:i w:val="false"/>
          <w:color w:val="000000"/>
          <w:sz w:val="28"/>
        </w:rPr>
        <w:t xml:space="preserve"> сәйкес Жаңаөзен қаласының әкімдігі ҚАУЛЫ ЕТЕДІ:</w:t>
      </w:r>
    </w:p>
    <w:bookmarkEnd w:id="0"/>
    <w:bookmarkStart w:name="z3"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Жаңаөзен қаласы әкімдігінің кейбір қаулыларының күші жойылды деп танылсын.</w:t>
      </w:r>
    </w:p>
    <w:bookmarkEnd w:id="1"/>
    <w:bookmarkStart w:name="z4" w:id="2"/>
    <w:p>
      <w:pPr>
        <w:spacing w:after="0"/>
        <w:ind w:left="0"/>
        <w:jc w:val="both"/>
      </w:pPr>
      <w:r>
        <w:rPr>
          <w:rFonts w:ascii="Times New Roman"/>
          <w:b w:val="false"/>
          <w:i w:val="false"/>
          <w:color w:val="000000"/>
          <w:sz w:val="28"/>
        </w:rPr>
        <w:t>
      2. Осы қаулының орындалуын бақылау қала әкімінің аппарат басшысы М. Уйсеновке жүктелсін.</w:t>
      </w:r>
    </w:p>
    <w:bookmarkEnd w:id="2"/>
    <w:bookmarkStart w:name="z5" w:id="3"/>
    <w:p>
      <w:pPr>
        <w:spacing w:after="0"/>
        <w:ind w:left="0"/>
        <w:jc w:val="both"/>
      </w:pPr>
      <w:r>
        <w:rPr>
          <w:rFonts w:ascii="Times New Roman"/>
          <w:b w:val="false"/>
          <w:i w:val="false"/>
          <w:color w:val="000000"/>
          <w:sz w:val="28"/>
        </w:rPr>
        <w:t>
      3. Осы қаулы алғашқы ресми жарияланған күнінен кейін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Қала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Қайнарбаев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Жаңаөзен қаласы әкімдігінің 2025 жылғы "8" желтоқсандағы №467 қаулысына қосымша </w:t>
            </w:r>
          </w:p>
        </w:tc>
      </w:tr>
    </w:tbl>
    <w:bookmarkStart w:name="z7" w:id="4"/>
    <w:p>
      <w:pPr>
        <w:spacing w:after="0"/>
        <w:ind w:left="0"/>
        <w:jc w:val="left"/>
      </w:pPr>
      <w:r>
        <w:rPr>
          <w:rFonts w:ascii="Times New Roman"/>
          <w:b/>
          <w:i w:val="false"/>
          <w:color w:val="000000"/>
        </w:rPr>
        <w:t xml:space="preserve"> Жаңаөзен қаласы әкімдігінің күші жойылған кейбір қаулыларының тізбесі</w:t>
      </w:r>
    </w:p>
    <w:bookmarkEnd w:id="4"/>
    <w:bookmarkStart w:name="z8" w:id="5"/>
    <w:p>
      <w:pPr>
        <w:spacing w:after="0"/>
        <w:ind w:left="0"/>
        <w:jc w:val="both"/>
      </w:pPr>
      <w:r>
        <w:rPr>
          <w:rFonts w:ascii="Times New Roman"/>
          <w:b w:val="false"/>
          <w:i w:val="false"/>
          <w:color w:val="000000"/>
          <w:sz w:val="28"/>
        </w:rPr>
        <w:t xml:space="preserve">
      1. "Жаңаөзен қаласы әкімінің аппараты" мемлекеттік мекемесінің және жергілікті бюджеттен қаржыландырылатын атқарушы органдардың "Б" корпусы мемлекеттік әкімшілік қызметшілерінің қызметін бағалаудың әдістемесін бекіту туралы" Жаңаөзен қаласы әкімдігінің 2018 жылғы 20 наурыздағы №153 қаулысына өзгерістер енгізу туралы" Жаңаөзен қаласы әкімдігінің 2022 жылғы 18 ақпандағы № 76 </w:t>
      </w:r>
      <w:r>
        <w:rPr>
          <w:rFonts w:ascii="Times New Roman"/>
          <w:b w:val="false"/>
          <w:i w:val="false"/>
          <w:color w:val="000000"/>
          <w:sz w:val="28"/>
        </w:rPr>
        <w:t>қаулысы</w:t>
      </w:r>
      <w:r>
        <w:rPr>
          <w:rFonts w:ascii="Times New Roman"/>
          <w:b w:val="false"/>
          <w:i w:val="false"/>
          <w:color w:val="000000"/>
          <w:sz w:val="28"/>
        </w:rPr>
        <w:t>.</w:t>
      </w:r>
    </w:p>
    <w:bookmarkEnd w:id="5"/>
    <w:bookmarkStart w:name="z9" w:id="6"/>
    <w:p>
      <w:pPr>
        <w:spacing w:after="0"/>
        <w:ind w:left="0"/>
        <w:jc w:val="both"/>
      </w:pPr>
      <w:r>
        <w:rPr>
          <w:rFonts w:ascii="Times New Roman"/>
          <w:b w:val="false"/>
          <w:i w:val="false"/>
          <w:color w:val="000000"/>
          <w:sz w:val="28"/>
        </w:rPr>
        <w:t xml:space="preserve">
      2. "Жаңаөзен қаласы әкімдігінің 2018 жылғы 20 наурыздағы №153 "Жаңаөзен қаласы әкімінің аппараты" мемлекеттік мекемесінің және жергілікті бюджеттен қаржыландырылатын атқарушы органдардың "Б" корпусы мемлекеттік әкімшілік қызметшілерінің қызметін бағалаудың әдістемесін бекіту туралы" қаулысына өзгеріс енгізу туралы" Жаңаөзен қаласы әкімдігінің 2023 жылғы 28 шілдедегі № 357 </w:t>
      </w:r>
      <w:r>
        <w:rPr>
          <w:rFonts w:ascii="Times New Roman"/>
          <w:b w:val="false"/>
          <w:i w:val="false"/>
          <w:color w:val="000000"/>
          <w:sz w:val="28"/>
        </w:rPr>
        <w:t>қаулысы</w:t>
      </w:r>
      <w:r>
        <w:rPr>
          <w:rFonts w:ascii="Times New Roman"/>
          <w:b w:val="false"/>
          <w:i w:val="false"/>
          <w:color w:val="000000"/>
          <w:sz w:val="28"/>
        </w:rPr>
        <w:t>.</w:t>
      </w:r>
    </w:p>
    <w:bookmarkEnd w:id="6"/>
    <w:bookmarkStart w:name="z10" w:id="7"/>
    <w:p>
      <w:pPr>
        <w:spacing w:after="0"/>
        <w:ind w:left="0"/>
        <w:jc w:val="both"/>
      </w:pPr>
      <w:r>
        <w:rPr>
          <w:rFonts w:ascii="Times New Roman"/>
          <w:b w:val="false"/>
          <w:i w:val="false"/>
          <w:color w:val="000000"/>
          <w:sz w:val="28"/>
        </w:rPr>
        <w:t xml:space="preserve">
      3. "Жаңаөзен қаласы әкімдігінің 2018 жылғы 20 наурыздағы №153 "Жаңаөзен қаласы әкімінің аппараты" мемлекеттік мекемесінің және жергілікті бюджеттен қаржыландырылатын атқарушы органдардың "Б" корпусы мемлекеттік әкімшілік қызметшілерінің қызметін бағалаудың әдістемесін бекіту туралы" қаулысына өзгеріс енгізу туралы" Жаңаөзен қаласы әкімдігінің 2024 жылғы 8 қазандағы №471 </w:t>
      </w:r>
      <w:r>
        <w:rPr>
          <w:rFonts w:ascii="Times New Roman"/>
          <w:b w:val="false"/>
          <w:i w:val="false"/>
          <w:color w:val="000000"/>
          <w:sz w:val="28"/>
        </w:rPr>
        <w:t>қаулысы</w:t>
      </w:r>
      <w:r>
        <w:rPr>
          <w:rFonts w:ascii="Times New Roman"/>
          <w:b w:val="false"/>
          <w:i w:val="false"/>
          <w:color w:val="000000"/>
          <w:sz w:val="28"/>
        </w:rPr>
        <w:t>.</w:t>
      </w:r>
    </w:p>
    <w:bookmarkEnd w:id="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