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a935" w14:textId="2fda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2025 жылғы 5 қаңтардағы № 18/120 "2025 - 2027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28 тамыздағы № 23/155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қалалық мәслихатының "2025-2027 жылдарға арналған Өмірзақ ауылының бюджеті туралы" 2025 жылғы 5 қаңтардағы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18/120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Ақтау қалалық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Өмірзақ ауылының бюджеті тиісінше 1, 2 және 3 қосымшаларға сәйкес, оның ішінде 2025 жылға мынадай көлемдерде бекітілсін: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844 945,5 мың теңге, оның ішінде: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116 518,2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727 957,3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856 176,3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- 11 230,8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11 230,8 мың теңге, соның ішінде: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11 230,8 мың теңге.".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Өмірзақ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