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a6ee" w14:textId="cc5a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Тексеру комиссиясы" мемлекеттік мекемесінің Ережесі туралы" Маңғыстау облыстық мәслихатының 2020 жылғы 11 желтоқсандағы № 39/467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2025 жылғы 12 желтоқсандағы № 24/287 шешімі</w:t>
      </w:r>
    </w:p>
    <w:p>
      <w:pPr>
        <w:spacing w:after="0"/>
        <w:ind w:left="0"/>
        <w:jc w:val="both"/>
      </w:pPr>
      <w:r>
        <w:rPr>
          <w:rFonts w:ascii="Times New Roman"/>
          <w:b w:val="false"/>
          <w:i w:val="false"/>
          <w:color w:val="000000"/>
          <w:sz w:val="28"/>
        </w:rPr>
        <w:t>
      Маңғыстау облыстық мәслихаты ШЕШІМ ҚАБЫЛДАДЫ:</w:t>
      </w:r>
    </w:p>
    <w:p>
      <w:pPr>
        <w:spacing w:after="0"/>
        <w:ind w:left="0"/>
        <w:jc w:val="both"/>
      </w:pPr>
      <w:r>
        <w:rPr>
          <w:rFonts w:ascii="Times New Roman"/>
          <w:b w:val="false"/>
          <w:i w:val="false"/>
          <w:color w:val="000000"/>
          <w:sz w:val="28"/>
        </w:rPr>
        <w:t>
      1. "Маңғыстау облысы бойынша Тексеру комиссиясы" мемлекеттік мекемесінің Ережесі туралы" Маңғыстау облыстық мәслихатының 2020 жылғы 11 желтоқсандағы №39/467 шешіміне келесідей өзгеріс енгізілсін:</w:t>
      </w:r>
    </w:p>
    <w:p>
      <w:pPr>
        <w:spacing w:after="0"/>
        <w:ind w:left="0"/>
        <w:jc w:val="both"/>
      </w:pPr>
      <w:r>
        <w:rPr>
          <w:rFonts w:ascii="Times New Roman"/>
          <w:b w:val="false"/>
          <w:i w:val="false"/>
          <w:color w:val="000000"/>
          <w:sz w:val="28"/>
        </w:rPr>
        <w:t>
      көрсетілген шешіммен бекітілген "Маңғыстау облысы бойынша Тексеру комиссиясы" мемлекеттік мекемесі туралы Ереже (бұдан әрі - Ереже) осы шешімнің қосымшасына сәйкес жаңа редакцияда жазылсын.</w:t>
      </w:r>
    </w:p>
    <w:p>
      <w:pPr>
        <w:spacing w:after="0"/>
        <w:ind w:left="0"/>
        <w:jc w:val="both"/>
      </w:pPr>
      <w:r>
        <w:rPr>
          <w:rFonts w:ascii="Times New Roman"/>
          <w:b w:val="false"/>
          <w:i w:val="false"/>
          <w:color w:val="000000"/>
          <w:sz w:val="28"/>
        </w:rPr>
        <w:t>
      2. Осы шешім 2028 жылғы 1 қаңтардан бастап қолданысқа енгізілетін Ереженің 15-тармағының 4) тармақшасын қоспағанда,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төрағасы 	Ж.Матаев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24/287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39/467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"Маңғыстау облысы бойынша тексеру комиссиясы"
мемлекеттік мекемесі туралы
ЕРЕЖЕ 1-тарау. Жалпы ережелер</w:t>
      </w:r>
    </w:p>
    <w:p>
      <w:pPr>
        <w:spacing w:after="0"/>
        <w:ind w:left="0"/>
        <w:jc w:val="both"/>
      </w:pPr>
      <w:r>
        <w:rPr>
          <w:rFonts w:ascii="Times New Roman"/>
          <w:b w:val="false"/>
          <w:i w:val="false"/>
          <w:color w:val="000000"/>
          <w:sz w:val="28"/>
        </w:rPr>
        <w:t>
      1. Маңғыстау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p>
      <w:pPr>
        <w:spacing w:after="0"/>
        <w:ind w:left="0"/>
        <w:jc w:val="both"/>
      </w:pPr>
      <w:r>
        <w:rPr>
          <w:rFonts w:ascii="Times New Roman"/>
          <w:b w:val="false"/>
          <w:i w:val="false"/>
          <w:color w:val="000000"/>
          <w:sz w:val="28"/>
        </w:rPr>
        <w:t>
      8. Тексеру комиссиясының заңды мекенжайы:</w:t>
      </w:r>
    </w:p>
    <w:p>
      <w:pPr>
        <w:spacing w:after="0"/>
        <w:ind w:left="0"/>
        <w:jc w:val="both"/>
      </w:pPr>
      <w:r>
        <w:rPr>
          <w:rFonts w:ascii="Times New Roman"/>
          <w:b w:val="false"/>
          <w:i w:val="false"/>
          <w:color w:val="000000"/>
          <w:sz w:val="28"/>
        </w:rPr>
        <w:t>
      130 000, Маңғыстау облысы, Ақтау қаласы, 14 шағын аудан, №71 ғимарат.</w:t>
      </w:r>
    </w:p>
    <w:p>
      <w:pPr>
        <w:spacing w:after="0"/>
        <w:ind w:left="0"/>
        <w:jc w:val="both"/>
      </w:pPr>
      <w:r>
        <w:rPr>
          <w:rFonts w:ascii="Times New Roman"/>
          <w:b w:val="false"/>
          <w:i w:val="false"/>
          <w:color w:val="000000"/>
          <w:sz w:val="28"/>
        </w:rPr>
        <w:t>
      9. Тексеру комиссиясы туралы ережені Маңғыстау облыстық мәслихаты бекітеді.</w:t>
      </w:r>
    </w:p>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Тексеру комиссиясының міндеттері мен өкілеттіктері</w:t>
      </w:r>
    </w:p>
    <w:p>
      <w:pPr>
        <w:spacing w:after="0"/>
        <w:ind w:left="0"/>
        <w:jc w:val="both"/>
      </w:pPr>
      <w:r>
        <w:rPr>
          <w:rFonts w:ascii="Times New Roman"/>
          <w:b w:val="false"/>
          <w:i w:val="false"/>
          <w:color w:val="000000"/>
          <w:sz w:val="28"/>
        </w:rPr>
        <w:t>
      13. Тексеру комиссиясының міндеттері:</w:t>
      </w:r>
    </w:p>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xml:space="preserve">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 </w:t>
      </w:r>
    </w:p>
    <w:p>
      <w:pPr>
        <w:spacing w:after="0"/>
        <w:ind w:left="0"/>
        <w:jc w:val="both"/>
      </w:pPr>
      <w:r>
        <w:rPr>
          <w:rFonts w:ascii="Times New Roman"/>
          <w:b w:val="false"/>
          <w:i w:val="false"/>
          <w:color w:val="000000"/>
          <w:sz w:val="28"/>
        </w:rPr>
        <w:t>
      3) жергiлiктi бюджеттердiң атқарылуын, облыстың даму жоспарларының және бюджеттiк бағдарламалардың іске асырылуын талдау және бағалау.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облыстық мәслихатқа (бұдан әрі – мәслихат) ұсыныстар енгізеді;</w:t>
      </w:r>
    </w:p>
    <w:p>
      <w:pPr>
        <w:spacing w:after="0"/>
        <w:ind w:left="0"/>
        <w:jc w:val="both"/>
      </w:pPr>
      <w:r>
        <w:rPr>
          <w:rFonts w:ascii="Times New Roman"/>
          <w:b w:val="false"/>
          <w:i w:val="false"/>
          <w:color w:val="000000"/>
          <w:sz w:val="28"/>
        </w:rPr>
        <w:t>
      аумағында өздері жұмыс істейтін облыстың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p>
      <w:pPr>
        <w:spacing w:after="0"/>
        <w:ind w:left="0"/>
        <w:jc w:val="both"/>
      </w:pPr>
      <w:r>
        <w:rPr>
          <w:rFonts w:ascii="Times New Roman"/>
          <w:b w:val="false"/>
          <w:i w:val="false"/>
          <w:color w:val="000000"/>
          <w:sz w:val="28"/>
        </w:rPr>
        <w:t>
      Тексеру комиссиясының қаулыларын қабылдайды;</w:t>
      </w:r>
    </w:p>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p>
      <w:pPr>
        <w:spacing w:after="0"/>
        <w:ind w:left="0"/>
        <w:jc w:val="both"/>
      </w:pPr>
      <w:r>
        <w:rPr>
          <w:rFonts w:ascii="Times New Roman"/>
          <w:b w:val="false"/>
          <w:i w:val="false"/>
          <w:color w:val="000000"/>
          <w:sz w:val="28"/>
        </w:rPr>
        <w:t xml:space="preserve">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 </w:t>
      </w:r>
    </w:p>
    <w:p>
      <w:pPr>
        <w:spacing w:after="0"/>
        <w:ind w:left="0"/>
        <w:jc w:val="both"/>
      </w:pPr>
      <w:r>
        <w:rPr>
          <w:rFonts w:ascii="Times New Roman"/>
          <w:b w:val="false"/>
          <w:i w:val="false"/>
          <w:color w:val="000000"/>
          <w:sz w:val="28"/>
        </w:rPr>
        <w:t>
      15. Тексеру комиссиясы Маңғыстау облысының шегінде мына функцияларды:</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w:t>
      </w:r>
    </w:p>
    <w:p>
      <w:pPr>
        <w:spacing w:after="0"/>
        <w:ind w:left="0"/>
        <w:jc w:val="both"/>
      </w:pPr>
      <w:r>
        <w:rPr>
          <w:rFonts w:ascii="Times New Roman"/>
          <w:b w:val="false"/>
          <w:i w:val="false"/>
          <w:color w:val="000000"/>
          <w:sz w:val="28"/>
        </w:rPr>
        <w:t>
      ақпараттық технологиялар саласында;</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p>
      <w:pPr>
        <w:spacing w:after="0"/>
        <w:ind w:left="0"/>
        <w:jc w:val="both"/>
      </w:pPr>
      <w:r>
        <w:rPr>
          <w:rFonts w:ascii="Times New Roman"/>
          <w:b w:val="false"/>
          <w:i w:val="false"/>
          <w:color w:val="000000"/>
          <w:sz w:val="28"/>
        </w:rPr>
        <w:t xml:space="preserve">
      4) облыстық бюджеттің бюджеттерінің жобасына негізгі шығыс бағыттары бойынша алдын ала бағалау жүргізеді; </w:t>
      </w:r>
    </w:p>
    <w:p>
      <w:pPr>
        <w:spacing w:after="0"/>
        <w:ind w:left="0"/>
        <w:jc w:val="both"/>
      </w:pPr>
      <w:r>
        <w:rPr>
          <w:rFonts w:ascii="Times New Roman"/>
          <w:b w:val="false"/>
          <w:i w:val="false"/>
          <w:color w:val="000000"/>
          <w:sz w:val="28"/>
        </w:rPr>
        <w:t>
      5) тиісті бюджеттің атқарылуына ағымдағы бағалау жүргізеді;</w:t>
      </w:r>
    </w:p>
    <w:p>
      <w:pPr>
        <w:spacing w:after="0"/>
        <w:ind w:left="0"/>
        <w:jc w:val="both"/>
      </w:pPr>
      <w:r>
        <w:rPr>
          <w:rFonts w:ascii="Times New Roman"/>
          <w:b w:val="false"/>
          <w:i w:val="false"/>
          <w:color w:val="000000"/>
          <w:sz w:val="28"/>
        </w:rPr>
        <w:t>
      6) облыстың,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p>
      <w:pPr>
        <w:spacing w:after="0"/>
        <w:ind w:left="0"/>
        <w:jc w:val="both"/>
      </w:pPr>
      <w:r>
        <w:rPr>
          <w:rFonts w:ascii="Times New Roman"/>
          <w:b w:val="false"/>
          <w:i w:val="false"/>
          <w:color w:val="000000"/>
          <w:sz w:val="28"/>
        </w:rPr>
        <w:t xml:space="preserve">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 </w:t>
      </w:r>
    </w:p>
    <w:p>
      <w:pPr>
        <w:spacing w:after="0"/>
        <w:ind w:left="0"/>
        <w:jc w:val="both"/>
      </w:pPr>
      <w:r>
        <w:rPr>
          <w:rFonts w:ascii="Times New Roman"/>
          <w:b w:val="false"/>
          <w:i w:val="false"/>
          <w:color w:val="000000"/>
          <w:sz w:val="28"/>
        </w:rPr>
        <w:t>
      19. Тексеру комиссиясы төрағасының өкілеттіктері:</w:t>
      </w:r>
    </w:p>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p>
      <w:pPr>
        <w:spacing w:after="0"/>
        <w:ind w:left="0"/>
        <w:jc w:val="both"/>
      </w:pPr>
      <w:r>
        <w:rPr>
          <w:rFonts w:ascii="Times New Roman"/>
          <w:b w:val="false"/>
          <w:i w:val="false"/>
          <w:color w:val="000000"/>
          <w:sz w:val="28"/>
        </w:rPr>
        <w:t xml:space="preserve">
      17) тиiстi әкiмшiлiк-аумақтық бірліктің облыс, аудан (облыстық маңызы бар қала) әкiмдiгiнiң отырыстарына қатысуға құқылы; </w:t>
      </w:r>
    </w:p>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20. Тексеру комиссиясы мүшелерінің өкілеттіктері:</w:t>
      </w:r>
    </w:p>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xml:space="preserve">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 </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xml:space="preserve">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 </w:t>
      </w:r>
    </w:p>
    <w:p>
      <w:pPr>
        <w:spacing w:after="0"/>
        <w:ind w:left="0"/>
        <w:jc w:val="both"/>
      </w:pP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p>
      <w:pPr>
        <w:spacing w:after="0"/>
        <w:ind w:left="0"/>
        <w:jc w:val="both"/>
      </w:pPr>
      <w:r>
        <w:rPr>
          <w:rFonts w:ascii="Times New Roman"/>
          <w:b w:val="false"/>
          <w:i w:val="false"/>
          <w:color w:val="000000"/>
          <w:sz w:val="28"/>
        </w:rPr>
        <w:t>
      22. Тексеру комиссиясының төрағасы және мүшелері:</w:t>
      </w:r>
    </w:p>
    <w:p>
      <w:pPr>
        <w:spacing w:after="0"/>
        <w:ind w:left="0"/>
        <w:jc w:val="both"/>
      </w:pPr>
      <w:r>
        <w:rPr>
          <w:rFonts w:ascii="Times New Roman"/>
          <w:b w:val="false"/>
          <w:i w:val="false"/>
          <w:color w:val="000000"/>
          <w:sz w:val="28"/>
        </w:rPr>
        <w:t>
      1) мәслихаттың "Мемлекеттік аудит және қаржылық бақылау туралы" Қазақстан Республикасы Заңының (бұдан әрі – Заң) 47-бабының 2 және 3-тармақтарына сәйкес лауазымнан босату туралы шешім қабылдауы;</w:t>
      </w:r>
    </w:p>
    <w:p>
      <w:pPr>
        <w:spacing w:after="0"/>
        <w:ind w:left="0"/>
        <w:jc w:val="both"/>
      </w:pPr>
      <w:r>
        <w:rPr>
          <w:rFonts w:ascii="Times New Roman"/>
          <w:b w:val="false"/>
          <w:i w:val="false"/>
          <w:color w:val="000000"/>
          <w:sz w:val="28"/>
        </w:rPr>
        <w:t>
      2) өздеріне қатысты соттың айыптау үкiмiнің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p>
      <w:pPr>
        <w:spacing w:after="0"/>
        <w:ind w:left="0"/>
        <w:jc w:val="both"/>
      </w:pPr>
      <w:r>
        <w:rPr>
          <w:rFonts w:ascii="Times New Roman"/>
          <w:b w:val="false"/>
          <w:i w:val="false"/>
          <w:color w:val="000000"/>
          <w:sz w:val="28"/>
        </w:rPr>
        <w:t>
      26. Тексеру комиссиясы аппаратының жұмыскерлерін қайта даярлау және олардың біліктілігін арттыру Заңның 39-бабына сәйкес жүзеге асырылады.</w:t>
      </w:r>
    </w:p>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p>
      <w:pPr>
        <w:spacing w:after="0"/>
        <w:ind w:left="0"/>
        <w:jc w:val="both"/>
      </w:pPr>
      <w:r>
        <w:rPr>
          <w:rFonts w:ascii="Times New Roman"/>
          <w:b w:val="false"/>
          <w:i w:val="false"/>
          <w:color w:val="000000"/>
          <w:sz w:val="28"/>
        </w:rPr>
        <w:t xml:space="preserve">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 </w:t>
      </w:r>
    </w:p>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p>
      <w:pPr>
        <w:spacing w:after="0"/>
        <w:ind w:left="0"/>
        <w:jc w:val="both"/>
      </w:pPr>
      <w:r>
        <w:rPr>
          <w:rFonts w:ascii="Times New Roman"/>
          <w:b w:val="false"/>
          <w:i w:val="false"/>
          <w:color w:val="000000"/>
          <w:sz w:val="28"/>
        </w:rPr>
        <w:t>
      34. Тексеру комиссиясы жыл сайын Республикалық бюджеттің атқарылуын бақылау жөніндегі есеп комитеті Төрағасының 2016 жылғы 31 наурыздағы №5-НҚ нормативтік қаулысымен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p>
      <w:pPr>
        <w:spacing w:after="0"/>
        <w:ind w:left="0"/>
        <w:jc w:val="both"/>
      </w:pPr>
      <w:r>
        <w:rPr>
          <w:rFonts w:ascii="Times New Roman"/>
          <w:b w:val="false"/>
          <w:i w:val="false"/>
          <w:color w:val="000000"/>
          <w:sz w:val="28"/>
        </w:rPr>
        <w:t>
      35. Тексеру комиссиясы Республикалық бюджеттің атқарылуын бақылау жөніндегі есеп комитеті Төрағасының 2016 жылғы 31 наурыздағы №5-НҚ нормативтік қаулысымен бекітілген (Нормативтік құқықтық актілерді мемлекеттік тіркеу тізілімінде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p>
      <w:pPr>
        <w:spacing w:after="0"/>
        <w:ind w:left="0"/>
        <w:jc w:val="left"/>
      </w:pPr>
      <w:r>
        <w:rPr>
          <w:rFonts w:ascii="Times New Roman"/>
          <w:b/>
          <w:i w:val="false"/>
          <w:color w:val="000000"/>
        </w:rPr>
        <w:t xml:space="preserve"> 4-тарау. Тексеру комиссиясының мүлкі</w:t>
      </w:r>
    </w:p>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5-тарау. Тексеру комиссиясын қайта ұйымдастыру және тарату</w:t>
      </w:r>
    </w:p>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