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8908" w14:textId="3f58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әлеуметтік маңызы бар азық - түлік тауарларына бағаларды тұрақтандыру тетіктерін іске асыру қағидаларын бекіту туралы" Маңғыстау облысы әкімдігінің 2019 жылғы 2 қазандағы № 213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облысы әкімдігінің 2025 жылғы 26 ақпандағы № 61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облысында әлеуметтік маңызы бар азық-түлік тауарларына бағаларды тұрақтандыру тетіктерін іске асыру қағидаларын бекіту туралы" Маңғыстау облысы әкімдігінің 2019 жылғы 2 қазандағы </w:t>
      </w:r>
      <w:r>
        <w:rPr>
          <w:rFonts w:ascii="Times New Roman"/>
          <w:b w:val="false"/>
          <w:i w:val="false"/>
          <w:color w:val="000000"/>
          <w:sz w:val="28"/>
        </w:rPr>
        <w:t>№ 213</w:t>
      </w:r>
      <w:r>
        <w:rPr>
          <w:rFonts w:ascii="Times New Roman"/>
          <w:b w:val="false"/>
          <w:i w:val="false"/>
          <w:color w:val="000000"/>
          <w:sz w:val="28"/>
        </w:rPr>
        <w:t xml:space="preserve"> қаулысына (Нормативтік құқықтық актілерді мемлекеттік тіркеу тізілімінде №4002 болып тіркелген) келесідей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Маңғыстау облысында әлеуметтік маңызы бар азық-түлік тауарларына бағаларды тұрақтандыру тетіктерін іске асыру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 5) және 6)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"кәсіпкерлік және сауда мәселесі бойынша"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келесідей редакцияда жазылсын:</w:t>
      </w:r>
    </w:p>
    <w:bookmarkStart w:name="z7" w:id="3"/>
    <w:p>
      <w:pPr>
        <w:spacing w:after="0"/>
        <w:ind w:left="0"/>
        <w:jc w:val="both"/>
      </w:pPr>
      <w:r>
        <w:rPr>
          <w:rFonts w:ascii="Times New Roman"/>
          <w:b w:val="false"/>
          <w:i w:val="false"/>
          <w:color w:val="000000"/>
          <w:sz w:val="28"/>
        </w:rPr>
        <w:t>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4-1) тармақшасына сәйкес агроөнеркәсіптік кешенді дамыту саласындағы уәкілетті орган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келесідей редакцияда жазылсын:</w:t>
      </w:r>
    </w:p>
    <w:bookmarkStart w:name="z9" w:id="4"/>
    <w:p>
      <w:pPr>
        <w:spacing w:after="0"/>
        <w:ind w:left="0"/>
        <w:jc w:val="both"/>
      </w:pPr>
      <w:r>
        <w:rPr>
          <w:rFonts w:ascii="Times New Roman"/>
          <w:b w:val="false"/>
          <w:i w:val="false"/>
          <w:color w:val="000000"/>
          <w:sz w:val="28"/>
        </w:rPr>
        <w:t>
      "15-1. Азық-түлік тауарларының өңірлік тұрақтандыру қорларын қалыптастыру шеңберінде әлеуметтік маңызы бар азық-түлік тауарларын өндіру үшін ауылшартауарынөндірушілерді және қайта өңдеуші кәсіпорындарды қаржыландыру бекітілген бағаны белгілей отырып, форвардты қолданумен жүзеге асырылады.</w:t>
      </w:r>
    </w:p>
    <w:bookmarkEnd w:id="4"/>
    <w:bookmarkStart w:name="z10" w:id="5"/>
    <w:p>
      <w:pPr>
        <w:spacing w:after="0"/>
        <w:ind w:left="0"/>
        <w:jc w:val="both"/>
      </w:pPr>
      <w:r>
        <w:rPr>
          <w:rFonts w:ascii="Times New Roman"/>
          <w:b w:val="false"/>
          <w:i w:val="false"/>
          <w:color w:val="000000"/>
          <w:sz w:val="28"/>
        </w:rPr>
        <w:t>
      Әлеуметтік маңызы бар азық-түлік тауарларын өндіру үшін ауылшартауарынөндірушілерді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келесідей редакцияда жазылсын:</w:t>
      </w:r>
    </w:p>
    <w:bookmarkStart w:name="z12" w:id="6"/>
    <w:p>
      <w:pPr>
        <w:spacing w:after="0"/>
        <w:ind w:left="0"/>
        <w:jc w:val="both"/>
      </w:pPr>
      <w:r>
        <w:rPr>
          <w:rFonts w:ascii="Times New Roman"/>
          <w:b w:val="false"/>
          <w:i w:val="false"/>
          <w:color w:val="000000"/>
          <w:sz w:val="28"/>
        </w:rPr>
        <w:t>
      "15-2.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6"/>
    <w:bookmarkStart w:name="z13" w:id="7"/>
    <w:p>
      <w:pPr>
        <w:spacing w:after="0"/>
        <w:ind w:left="0"/>
        <w:jc w:val="both"/>
      </w:pPr>
      <w:r>
        <w:rPr>
          <w:rFonts w:ascii="Times New Roman"/>
          <w:b w:val="false"/>
          <w:i w:val="false"/>
          <w:color w:val="000000"/>
          <w:sz w:val="28"/>
        </w:rPr>
        <w:t xml:space="preserve">
      келесідей мазмұндағы </w:t>
      </w:r>
      <w:r>
        <w:rPr>
          <w:rFonts w:ascii="Times New Roman"/>
          <w:b w:val="false"/>
          <w:i w:val="false"/>
          <w:color w:val="000000"/>
          <w:sz w:val="28"/>
        </w:rPr>
        <w:t>15-8-тармақпен толықтырылсын</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"15-8. Әлеуметтік маңызы бар азық-түлік тауарларына бағаларды тұрақтандыру тетіктерін іске асырудың ерекшеліктері (егжей-тегжейі) осы Қағидалармен реттеледі.";</w:t>
      </w:r>
    </w:p>
    <w:bookmarkEnd w:id="8"/>
    <w:bookmarkStart w:name="z15" w:id="9"/>
    <w:p>
      <w:pPr>
        <w:spacing w:after="0"/>
        <w:ind w:left="0"/>
        <w:jc w:val="both"/>
      </w:pPr>
      <w:r>
        <w:rPr>
          <w:rFonts w:ascii="Times New Roman"/>
          <w:b w:val="false"/>
          <w:i w:val="false"/>
          <w:color w:val="000000"/>
          <w:sz w:val="28"/>
        </w:rPr>
        <w:t xml:space="preserve">
      келесідей мазмұндағы </w:t>
      </w:r>
      <w:r>
        <w:rPr>
          <w:rFonts w:ascii="Times New Roman"/>
          <w:b w:val="false"/>
          <w:i w:val="false"/>
          <w:color w:val="000000"/>
          <w:sz w:val="28"/>
        </w:rPr>
        <w:t>17-1-тармақпен толықтырылсын</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"17-1.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келесідей редакцияда жазылсын:</w:t>
      </w:r>
    </w:p>
    <w:bookmarkStart w:name="z18" w:id="11"/>
    <w:p>
      <w:pPr>
        <w:spacing w:after="0"/>
        <w:ind w:left="0"/>
        <w:jc w:val="both"/>
      </w:pPr>
      <w:r>
        <w:rPr>
          <w:rFonts w:ascii="Times New Roman"/>
          <w:b w:val="false"/>
          <w:i w:val="false"/>
          <w:color w:val="000000"/>
          <w:sz w:val="28"/>
        </w:rPr>
        <w:t>
      "18.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11"/>
    <w:bookmarkStart w:name="z19" w:id="12"/>
    <w:p>
      <w:pPr>
        <w:spacing w:after="0"/>
        <w:ind w:left="0"/>
        <w:jc w:val="both"/>
      </w:pPr>
      <w:r>
        <w:rPr>
          <w:rFonts w:ascii="Times New Roman"/>
          <w:b w:val="false"/>
          <w:i w:val="false"/>
          <w:color w:val="000000"/>
          <w:sz w:val="28"/>
        </w:rPr>
        <w:t xml:space="preserve">
      келесідей мазмұндағы </w:t>
      </w:r>
      <w:r>
        <w:rPr>
          <w:rFonts w:ascii="Times New Roman"/>
          <w:b w:val="false"/>
          <w:i w:val="false"/>
          <w:color w:val="000000"/>
          <w:sz w:val="28"/>
        </w:rPr>
        <w:t>22-1 және 22-2-тармақтармен толықтырылсын</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"22-1.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13"/>
    <w:bookmarkStart w:name="z21" w:id="14"/>
    <w:p>
      <w:pPr>
        <w:spacing w:after="0"/>
        <w:ind w:left="0"/>
        <w:jc w:val="both"/>
      </w:pPr>
      <w:r>
        <w:rPr>
          <w:rFonts w:ascii="Times New Roman"/>
          <w:b w:val="false"/>
          <w:i w:val="false"/>
          <w:color w:val="000000"/>
          <w:sz w:val="28"/>
        </w:rPr>
        <w:t>
      22-2. Әлеуметтік маңызы бар азық-түлік тауарларын өңірлік тұрақтандыру қорларына сатып алу кезінде мамандандырылған ұйым ауылшартауарынөндірушілердің,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14"/>
    <w:bookmarkStart w:name="z22" w:id="15"/>
    <w:p>
      <w:pPr>
        <w:spacing w:after="0"/>
        <w:ind w:left="0"/>
        <w:jc w:val="both"/>
      </w:pPr>
      <w:r>
        <w:rPr>
          <w:rFonts w:ascii="Times New Roman"/>
          <w:b w:val="false"/>
          <w:i w:val="false"/>
          <w:color w:val="000000"/>
          <w:sz w:val="28"/>
        </w:rPr>
        <w:t>
      Егер ауылшартауарынөндіруші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15"/>
    <w:bookmarkStart w:name="z23" w:id="16"/>
    <w:p>
      <w:pPr>
        <w:spacing w:after="0"/>
        <w:ind w:left="0"/>
        <w:jc w:val="both"/>
      </w:pPr>
      <w:r>
        <w:rPr>
          <w:rFonts w:ascii="Times New Roman"/>
          <w:b w:val="false"/>
          <w:i w:val="false"/>
          <w:color w:val="000000"/>
          <w:sz w:val="28"/>
        </w:rPr>
        <w:t>
      2. Осы қаулының орындалуын бақылау Маңғыстау облысы әкімінің жетекшілік ететін орынбасарына жүктелсін.</w:t>
      </w:r>
    </w:p>
    <w:bookmarkEnd w:id="16"/>
    <w:bookmarkStart w:name="z24" w:id="17"/>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