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ddfc" w14:textId="6e7d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Бәйгеқұм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24 желтоқсандағы № 39/6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Бәйгеқұм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136 863 мың теңге, оның ішінде: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8 727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128 136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136 863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аудандық бюджеттен Бәйгеқұм ауылдық округі бюджетіне берілетін бюджеттік субвенциялар көлемі 123 112 мың теңге сомасында белгіленсін.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2027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39/6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