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110e" w14:textId="ff51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ауылдық округі әкімінің 2025 жылғы 11 қыркүйектегі №32 "Шаған ауылдық округіндегі көшелерді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Шаған ауылдық округі әкімінің 2025 жылғы 15 қазандағы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21 қаңтардағы "Қазақстан Республикасындағы жергілікті мемлекеттік басқару және өзін-өзі басқару туралы"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және Қазақстан Республикасының 2016 жылғы 06 сәуірдегі "Құқықтық актілер туралы" № 480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Шаған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ауылдық округі әкімінің 2025 жылғы 11 қыркүйектегі № 32 "Шаған ауылдық округіндегі көшелерді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округіндегі Ж.Бекпанов тұйығын "Тотан Балапанов" және Ә.Тұйғынов көшесінің 1 – қатары "Абдулахат Нұғманов" есімімен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