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9f5" w14:textId="5683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"Көшелерге атау беру және қайта атау туралы" Жаманбай ауылдық округі әкімінің 2025 жылғы 8 қыркүйектегі №14 шешеміне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Жаманбай батыр ауылдық округі әкімінің 2025 жылғы 22 қазандағы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Жаманбай батыр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"Көшелерге атау беру және қайта атау туралы" Жаманбай ауылдық округі әкімінің 2025 жылғы 8 қыркүйектегі № 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акті өзгеріссіз қалдырылсын;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соответсивии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заключением № 2 Областной ономастической комиссии от 26 августа 2025 года, аким сельского округа Жаманбай батыр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"Нурман Асанову" деген сөздер "Нұрман Асанов", 2) тармақшасындағы "Улмахану Асылбекову" деген сөздер "Ұлмахан Асылбеков" 3) тармақшасындағы "Танкашбеку Торегелдиеву" деген сөздер "Таңқашбек Төрегелдиев" деген сөздермен өзгертілсін.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өзімде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Жаманбай батыр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