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6a23" w14:textId="ebc6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Жаманбай батыр ауылдық округі әкімінің 2025 жылғы 08 қыркүйектегі № 14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2025 жылғы 26 тамызындағы №2 қорытындысына сәйкес, Жаманбай батыр ауылдық округінің әкімі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орыс тілінде өзгеріс енгізілді, мемлекеттік тілде өзгеріс енгізілмейді - Қызылорда облысы Жаңақорған ауданы Жаманбай батыр ауылдық округі әкімінің 22.10.2025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Жаманбай батыр ауылдық округі, Бесарық ауылындағы атауы жоқ көшелерге келесі атаулар: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Атауы жоқ көшеге -Нұрман Асанов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Атауы жоқ көшеге Ұлмахан Асылбеков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Атауы жоқ көшеге Таңқашбек Төрегелдиев есімі;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орыс тілінде өзгеріс енгізілді, мемлекеттік тілде өзгеріс енгізілмейді - Қызылорда облысы Жаңақорған ауданы Жаманбай батыр ауылдық округі әкімінің 22.10.2025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Жаманбай батыр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