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c3a8" w14:textId="6cac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бойынша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26 қазандағы № 441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 бойынша оңайлатылған декларация негізінде арнаулы салық режимін қолдану кезінде, төлем көзінен ұсталатын салықтарды қоспағанда, есепті салық салу обьектісіне қолданылатын корпоративтік немесе жеке табыс салығы мөлшерлемесінің мөлшері 4 пайыздан 2 пайызға дейін төмендетілсін.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