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c3a8" w14:textId="6cac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26 қазандағы № 441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бойынша оңайлатылған декларация негізінде арнаулы салық режимін қолдану кезінде, төлем көзінен ұсталатын салықтарды қоспағанда, есепті салық салу обьектісіне қолданылатын корпоративтік немесе жеке табыс салығы мөлшерлемесінің мөлшері 4 пайыздан 2 пайызға дейін төмендетілсін.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