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f820" w14:textId="90ff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"Қосүйеңкі ауылдық округінің 2025-2027 жылдарға арналған бюджеті туралы" 2024 жылғы 25 желтоқсандағы №319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қыркүйектегі № 417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"Қосүйеңкі ауылдық округінің 2025-2027 жылдарға арналған бюджеті туралы" 2024 жылғы 25 желтоқсандағы № 319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Қосүйеңкі ауылдық округінің 2025–2027 жылдарға арналған бюджеті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104 504,9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4 615,0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528,3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99 361,6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106 942,0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-2437,1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2437,1 мың теңге.".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шешіміне 1-қосымша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Қосүйеңкі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104 504,9,9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