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7988" w14:textId="4987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2025-2027 жылдарға арналған бюджет туралы" 2024 жылғы 25 желтоқсандағы № 303 Жаңақорған ауданы маслихатының шешімініне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24 қыркүйектегі № 406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2025– 2027 жылдарға арналған бюджеті туралы" 2024 жылғы 25 желтоқсандағы Жаңақорған ауданы мәслихатының № 303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кентінің 2025–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–1819050,0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489449,1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6612,0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110490,0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1212296,7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1900028,5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-80978,5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80978,5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1 900 028,5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174 493,9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459 547,9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ауылдарда, кенттерде, ауылдық округтерде автомобиль жолдарының жұмыс істеуін қамтамассыз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