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4d55" w14:textId="6f64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Екпінді ауылдық округінің 2025-2027 жылдарға арналған бюджеті туралы" Жаңақорған ауданы мәслихатының 2024 жылғы 25 желтоқсандағы № 308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382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Екпінді ауылдық округінің 2025-2027 жылдарға арналған бюджеті туралы" Жаңақорған ауданы мәслихатының 2024 жылғы 25 желтоқсандағы №308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Екпінді ауылдық округінің 2025 – 2027 жылдарға арналған бюджетті тиісінше 1,2 және 3- қосымшаларға сәйкес, оның ішінде 2025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–65972,3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2689,3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63283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–66078,0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-105,7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105,7 мың теңге.".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қантардан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 1 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Екпінді ауылдық округінің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және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бағынысты мемлекеттік мекемелердің және ұйымдардың күрделі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