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45eb" w14:textId="ce9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№241 "2025-2027 жылдарға арналған Ақжар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6 қарашадағы № 324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№241 "2025-2027 жылдарға арналған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429 487,8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422 807,8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429 688,7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200,9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5-1 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2024 жылы аудандық бюджеттен бөлінген мақсатты трансферттердің пайдаланылмаған (толық пайдаланылмаған) 0,8 мың теңгені аудандық бюджетке қайтару ескерілсін";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5-қосымша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бюджетінде облыстық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6-қосымша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бюджетінде аудандық бюджет есебінен қаралған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Ораз ахун көшесі бойындағы спорт алаңын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аппаратының материалдық техникалық базасын нығатуға (2 дана компьютер жиынтығы, 2 дана принтер 3/1, 1 дана ноутбук сатып алуға)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ауылындағы С.Бөртебайұлы атындағы ауылдық клуб үйіне ЛЭД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ауылындағы А.Иманов көшесіне мемлекеттік акт жасату қызметіне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округіне Ораз Ахун көшесіндегі спорт алаңына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аппаратына планшет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ауылындағы А.Құнанбаев көшесіне құрылыс жұмыстарының және материалдарының сапасын зерттеу қызметіне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К.Рүстембеков, А. Иманов, А. Бөлегенов көшелеріне жаңа құрылыс жүргізуге жобалық-сметалық құжаттама әзірлеуге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