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8c59" w14:textId="4498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№234 "2025-2027 жылдарға арналған Төретам кентінің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17 маусымдағы № 289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№234 "2025-2027 жылдарға арналған Төретам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Төретам кентінің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206 386,8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101 670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102 316,8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207 528,2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-1 141,4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1 141,4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4-1 тармақпен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жылы аудандық бюджеттен бөлінген мақсатты трансферттердің пайдаланылмаған (толық пайдаланылмаған) 1,9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 шешіміне 5-қосымша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 футбол ойын алаңын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Мұратбаев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 саябақ орналастыру жұмыстарына жобалау іздестіру жұмыстары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кентінің А. Байтұрсынұлы, Б.Момышұлы, К.Байсейтова көшелеріне орташа жөндеуге жобалық сметалық құжаттама әзірлеу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газ орнатуға дайындалған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