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8667" w14:textId="4c88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жылдан бастап қолданысқа енгізіледі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117829 мың теңге, оның ішінде: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5486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112274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117829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Тасарық ауылдық округі бюджетіне аудандық бюджет қаражаты есебінен қаралған нысаналы трансферттер.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Тасарық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№537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№537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Тасарық ауылдық округінің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елді мекеніндегі жасанды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